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14B3" w14:textId="77777777" w:rsidR="00BA5D11" w:rsidRPr="00BA5D11" w:rsidRDefault="00BA5D11" w:rsidP="00BA5D11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A5D11">
        <w:rPr>
          <w:rFonts w:ascii="Arial" w:hAnsi="Arial" w:cs="Arial"/>
          <w:sz w:val="22"/>
          <w:szCs w:val="22"/>
        </w:rPr>
        <w:t xml:space="preserve">PREMESSO che l’art. 4 del </w:t>
      </w:r>
      <w:r w:rsidR="00075773">
        <w:rPr>
          <w:rFonts w:ascii="Arial" w:hAnsi="Arial" w:cs="Arial"/>
          <w:sz w:val="22"/>
          <w:szCs w:val="22"/>
        </w:rPr>
        <w:t xml:space="preserve">vigente </w:t>
      </w:r>
      <w:r w:rsidRPr="00BA5D11">
        <w:rPr>
          <w:rFonts w:ascii="Arial" w:hAnsi="Arial" w:cs="Arial"/>
          <w:sz w:val="22"/>
          <w:szCs w:val="22"/>
        </w:rPr>
        <w:t xml:space="preserve">regolamento di gestione e funzionamento dell’Asilo Nido Comunale, “Il Germoglio”, approvato con deliberazione del Commissario Straordinario n. 35 del 15.03.2013, modificato con provvedimento commissariale n. 58 del 19.04.2013 e successiva deliberazione consiliare n. 58 del 22.12.2016, prevede che il Sindaco nomini, tra i componenti del Comitato di Partecipazione, tre rappresentanti dell’Amministrazione, di cui uno scelto tra i nomi proposti dai gruppi di </w:t>
      </w:r>
      <w:r w:rsidRPr="0041171B">
        <w:rPr>
          <w:rFonts w:ascii="Arial" w:hAnsi="Arial" w:cs="Arial"/>
          <w:sz w:val="22"/>
          <w:szCs w:val="22"/>
        </w:rPr>
        <w:t xml:space="preserve">minoranza rappresentati </w:t>
      </w:r>
      <w:r w:rsidRPr="00BA5D11">
        <w:rPr>
          <w:rFonts w:ascii="Arial" w:hAnsi="Arial" w:cs="Arial"/>
          <w:sz w:val="22"/>
          <w:szCs w:val="22"/>
        </w:rPr>
        <w:t>in Consiglio Comunale;</w:t>
      </w:r>
    </w:p>
    <w:p w14:paraId="3605F37D" w14:textId="77777777" w:rsidR="00BA5D11" w:rsidRDefault="00BA5D11" w:rsidP="00871A29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14:paraId="1D5AE1CC" w14:textId="77777777" w:rsidR="00BA5D11" w:rsidRDefault="00BA5D11" w:rsidP="00871A29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RICHIAMATA la deliberazione del Commissario Prefettizio n. 54 </w:t>
      </w:r>
      <w:r w:rsidR="008724EC">
        <w:rPr>
          <w:rFonts w:ascii="Arial" w:hAnsi="Arial" w:cs="Arial"/>
          <w:sz w:val="22"/>
          <w:szCs w:val="22"/>
        </w:rPr>
        <w:t xml:space="preserve">in data 12.04.2013 e </w:t>
      </w:r>
      <w:proofErr w:type="spellStart"/>
      <w:r w:rsidR="008724EC">
        <w:rPr>
          <w:rFonts w:ascii="Arial" w:hAnsi="Arial" w:cs="Arial"/>
          <w:sz w:val="22"/>
          <w:szCs w:val="22"/>
        </w:rPr>
        <w:t>s.m.i.</w:t>
      </w:r>
      <w:proofErr w:type="spellEnd"/>
      <w:r w:rsidR="008724EC">
        <w:rPr>
          <w:rFonts w:ascii="Arial" w:hAnsi="Arial" w:cs="Arial"/>
          <w:sz w:val="22"/>
          <w:szCs w:val="22"/>
        </w:rPr>
        <w:t xml:space="preserve"> con la quale vengono approvati i criteri di nomina, la designazione e la revoca dei rappresentanti del Comune in Enti, Aziende ed Istituzioni, contenuti all’interno del regolamento sul funzionamento del Consiglio Comunale;</w:t>
      </w:r>
    </w:p>
    <w:p w14:paraId="42950B5A" w14:textId="77777777" w:rsidR="00251F75" w:rsidRDefault="00251F75" w:rsidP="00871A29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14:paraId="6AE15708" w14:textId="7E713BD7" w:rsidR="00251F75" w:rsidRDefault="00251F75" w:rsidP="00871A29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VISTO l’avviso pubblico prot. n.</w:t>
      </w:r>
      <w:r w:rsidR="0041171B">
        <w:rPr>
          <w:rFonts w:ascii="Arial" w:hAnsi="Arial" w:cs="Arial"/>
          <w:sz w:val="22"/>
          <w:szCs w:val="22"/>
        </w:rPr>
        <w:t xml:space="preserve"> 0004415</w:t>
      </w:r>
      <w:r>
        <w:rPr>
          <w:rFonts w:ascii="Arial" w:hAnsi="Arial" w:cs="Arial"/>
          <w:sz w:val="22"/>
          <w:szCs w:val="22"/>
        </w:rPr>
        <w:t xml:space="preserve"> del</w:t>
      </w:r>
      <w:r w:rsidR="0041171B">
        <w:rPr>
          <w:rFonts w:ascii="Arial" w:hAnsi="Arial" w:cs="Arial"/>
          <w:sz w:val="22"/>
          <w:szCs w:val="22"/>
        </w:rPr>
        <w:t xml:space="preserve"> 28.01.2025</w:t>
      </w:r>
      <w:r>
        <w:rPr>
          <w:rFonts w:ascii="Arial" w:hAnsi="Arial" w:cs="Arial"/>
          <w:sz w:val="22"/>
          <w:szCs w:val="22"/>
        </w:rPr>
        <w:t xml:space="preserve"> riguardante la presentazione di candidature per la nomina e la designazione dei rappresentanti del Comune all’interno del Comitato di Partecipazione dell’Asilo Nido “Il Germoglio”;</w:t>
      </w:r>
    </w:p>
    <w:p w14:paraId="1391A75D" w14:textId="77777777" w:rsidR="0041171B" w:rsidRDefault="0041171B" w:rsidP="00871A29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14:paraId="6AB662CE" w14:textId="20EE8E4B" w:rsidR="0041171B" w:rsidRDefault="0041171B" w:rsidP="00871A29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VISTO l’avviso pubblico prot. n. 0007668 del 18.02.2025 con la quale si prorogavano i termini per la presentazione delle candidature;</w:t>
      </w:r>
    </w:p>
    <w:p w14:paraId="63C70BEA" w14:textId="77777777" w:rsidR="00FA082A" w:rsidRDefault="00FA082A" w:rsidP="00871A29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14:paraId="17F178EC" w14:textId="7480DD6B" w:rsidR="00FA082A" w:rsidRDefault="00FA082A" w:rsidP="00871A29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1171B">
        <w:rPr>
          <w:rFonts w:ascii="Arial" w:hAnsi="Arial" w:cs="Arial"/>
          <w:sz w:val="22"/>
          <w:szCs w:val="22"/>
        </w:rPr>
        <w:t>DATO ATTO che sono scaduti i termini previsti dal succitato avviso</w:t>
      </w:r>
      <w:r w:rsidR="0041171B" w:rsidRPr="0041171B">
        <w:rPr>
          <w:rFonts w:ascii="Arial" w:hAnsi="Arial" w:cs="Arial"/>
          <w:sz w:val="22"/>
          <w:szCs w:val="22"/>
        </w:rPr>
        <w:t xml:space="preserve"> prot. n. 0007668/2025 </w:t>
      </w:r>
      <w:r w:rsidRPr="0041171B">
        <w:rPr>
          <w:rFonts w:ascii="Arial" w:hAnsi="Arial" w:cs="Arial"/>
          <w:sz w:val="22"/>
          <w:szCs w:val="22"/>
        </w:rPr>
        <w:t>e che</w:t>
      </w:r>
      <w:r w:rsidR="00091BAD" w:rsidRPr="0041171B">
        <w:rPr>
          <w:rFonts w:ascii="Arial" w:hAnsi="Arial" w:cs="Arial"/>
          <w:sz w:val="22"/>
          <w:szCs w:val="22"/>
        </w:rPr>
        <w:t xml:space="preserve"> entro la data prestabilita</w:t>
      </w:r>
      <w:r w:rsidRPr="0041171B">
        <w:rPr>
          <w:rFonts w:ascii="Arial" w:hAnsi="Arial" w:cs="Arial"/>
          <w:sz w:val="22"/>
          <w:szCs w:val="22"/>
        </w:rPr>
        <w:t xml:space="preserve"> non è pervenuta alcuna candidatura;</w:t>
      </w:r>
    </w:p>
    <w:p w14:paraId="61D4B7DA" w14:textId="77777777" w:rsidR="008724EC" w:rsidRDefault="008724EC" w:rsidP="00871A29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14:paraId="389E2067" w14:textId="463AE642" w:rsidR="008724EC" w:rsidRDefault="008724EC" w:rsidP="00871A29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RITENUTO</w:t>
      </w:r>
      <w:r w:rsidR="00FA082A">
        <w:rPr>
          <w:rFonts w:ascii="Arial" w:hAnsi="Arial" w:cs="Arial"/>
          <w:sz w:val="22"/>
          <w:szCs w:val="22"/>
        </w:rPr>
        <w:t>, pertanto,</w:t>
      </w:r>
      <w:r>
        <w:rPr>
          <w:rFonts w:ascii="Arial" w:hAnsi="Arial" w:cs="Arial"/>
          <w:sz w:val="22"/>
          <w:szCs w:val="22"/>
        </w:rPr>
        <w:t xml:space="preserve"> </w:t>
      </w:r>
      <w:r w:rsidR="00251F75">
        <w:rPr>
          <w:rFonts w:ascii="Arial" w:hAnsi="Arial" w:cs="Arial"/>
          <w:sz w:val="22"/>
          <w:szCs w:val="22"/>
        </w:rPr>
        <w:t xml:space="preserve">opportuno prorogare </w:t>
      </w:r>
      <w:r w:rsidR="006069A9">
        <w:rPr>
          <w:rFonts w:ascii="Arial" w:hAnsi="Arial" w:cs="Arial"/>
          <w:sz w:val="22"/>
          <w:szCs w:val="22"/>
        </w:rPr>
        <w:t xml:space="preserve">ulteriormente </w:t>
      </w:r>
      <w:r w:rsidR="00251F75">
        <w:rPr>
          <w:rFonts w:ascii="Arial" w:hAnsi="Arial" w:cs="Arial"/>
          <w:sz w:val="22"/>
          <w:szCs w:val="22"/>
        </w:rPr>
        <w:t>i termini per la presentazione delle candidature</w:t>
      </w:r>
      <w:r w:rsidR="00091BAD">
        <w:rPr>
          <w:rFonts w:ascii="Arial" w:hAnsi="Arial" w:cs="Arial"/>
          <w:sz w:val="22"/>
          <w:szCs w:val="22"/>
        </w:rPr>
        <w:t xml:space="preserve">; </w:t>
      </w:r>
    </w:p>
    <w:p w14:paraId="254DF313" w14:textId="77777777" w:rsidR="008724EC" w:rsidRDefault="008724EC" w:rsidP="00871A29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14:paraId="3A72E9B5" w14:textId="77777777" w:rsidR="008724EC" w:rsidRDefault="008724EC" w:rsidP="00871A29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VISTO l’art. 50, commi 8 e 9 del D. Lgs. 18.08.2000, h. 267;</w:t>
      </w:r>
    </w:p>
    <w:p w14:paraId="657C9B5E" w14:textId="77777777" w:rsidR="008724EC" w:rsidRDefault="008724EC" w:rsidP="00871A29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14:paraId="78616473" w14:textId="77777777" w:rsidR="008724EC" w:rsidRPr="00985CA8" w:rsidRDefault="008724EC" w:rsidP="004124BC">
      <w:pPr>
        <w:pStyle w:val="Corpodeltesto2"/>
        <w:spacing w:line="240" w:lineRule="auto"/>
        <w:ind w:left="425" w:hanging="425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985CA8">
        <w:rPr>
          <w:rFonts w:ascii="Arial" w:hAnsi="Arial" w:cs="Arial"/>
          <w:b/>
          <w:bCs/>
          <w:sz w:val="28"/>
          <w:szCs w:val="28"/>
        </w:rPr>
        <w:t>A</w:t>
      </w:r>
      <w:r w:rsidR="000D71CF" w:rsidRPr="00985CA8">
        <w:rPr>
          <w:rFonts w:ascii="Arial" w:hAnsi="Arial" w:cs="Arial"/>
          <w:b/>
          <w:bCs/>
          <w:sz w:val="28"/>
          <w:szCs w:val="28"/>
        </w:rPr>
        <w:t xml:space="preserve"> </w:t>
      </w:r>
      <w:r w:rsidRPr="00985CA8">
        <w:rPr>
          <w:rFonts w:ascii="Arial" w:hAnsi="Arial" w:cs="Arial"/>
          <w:b/>
          <w:bCs/>
          <w:sz w:val="28"/>
          <w:szCs w:val="28"/>
        </w:rPr>
        <w:t>V</w:t>
      </w:r>
      <w:r w:rsidR="000D71CF" w:rsidRPr="00985CA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85CA8">
        <w:rPr>
          <w:rFonts w:ascii="Arial" w:hAnsi="Arial" w:cs="Arial"/>
          <w:b/>
          <w:bCs/>
          <w:sz w:val="28"/>
          <w:szCs w:val="28"/>
        </w:rPr>
        <w:t>V</w:t>
      </w:r>
      <w:proofErr w:type="spellEnd"/>
      <w:r w:rsidR="000D71CF" w:rsidRPr="00985CA8">
        <w:rPr>
          <w:rFonts w:ascii="Arial" w:hAnsi="Arial" w:cs="Arial"/>
          <w:b/>
          <w:bCs/>
          <w:sz w:val="28"/>
          <w:szCs w:val="28"/>
        </w:rPr>
        <w:t xml:space="preserve"> </w:t>
      </w:r>
      <w:r w:rsidRPr="00985CA8">
        <w:rPr>
          <w:rFonts w:ascii="Arial" w:hAnsi="Arial" w:cs="Arial"/>
          <w:b/>
          <w:bCs/>
          <w:sz w:val="28"/>
          <w:szCs w:val="28"/>
        </w:rPr>
        <w:t>I</w:t>
      </w:r>
      <w:r w:rsidR="000D71CF" w:rsidRPr="00985CA8">
        <w:rPr>
          <w:rFonts w:ascii="Arial" w:hAnsi="Arial" w:cs="Arial"/>
          <w:b/>
          <w:bCs/>
          <w:sz w:val="28"/>
          <w:szCs w:val="28"/>
        </w:rPr>
        <w:t xml:space="preserve"> </w:t>
      </w:r>
      <w:r w:rsidRPr="00985CA8">
        <w:rPr>
          <w:rFonts w:ascii="Arial" w:hAnsi="Arial" w:cs="Arial"/>
          <w:b/>
          <w:bCs/>
          <w:sz w:val="28"/>
          <w:szCs w:val="28"/>
        </w:rPr>
        <w:t>S</w:t>
      </w:r>
      <w:r w:rsidR="000D71CF" w:rsidRPr="00985CA8">
        <w:rPr>
          <w:rFonts w:ascii="Arial" w:hAnsi="Arial" w:cs="Arial"/>
          <w:b/>
          <w:bCs/>
          <w:sz w:val="28"/>
          <w:szCs w:val="28"/>
        </w:rPr>
        <w:t xml:space="preserve"> </w:t>
      </w:r>
      <w:r w:rsidRPr="00985CA8">
        <w:rPr>
          <w:rFonts w:ascii="Arial" w:hAnsi="Arial" w:cs="Arial"/>
          <w:b/>
          <w:bCs/>
          <w:sz w:val="28"/>
          <w:szCs w:val="28"/>
        </w:rPr>
        <w:t>A</w:t>
      </w:r>
    </w:p>
    <w:p w14:paraId="4B5780EB" w14:textId="77777777" w:rsidR="008724EC" w:rsidRDefault="008724EC" w:rsidP="00871A29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14:paraId="76F99BFF" w14:textId="77777777" w:rsidR="008724EC" w:rsidRDefault="00FB46F4" w:rsidP="00FB46F4">
      <w:pPr>
        <w:pStyle w:val="Corpodeltesto2"/>
        <w:spacing w:line="240" w:lineRule="auto"/>
        <w:ind w:firstLine="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724EC">
        <w:rPr>
          <w:rFonts w:ascii="Arial" w:hAnsi="Arial" w:cs="Arial"/>
          <w:sz w:val="22"/>
          <w:szCs w:val="22"/>
        </w:rPr>
        <w:t xml:space="preserve">he possono essere presentate candidature per la nomina e </w:t>
      </w:r>
      <w:r w:rsidR="004124BC">
        <w:rPr>
          <w:rFonts w:ascii="Arial" w:hAnsi="Arial" w:cs="Arial"/>
          <w:sz w:val="22"/>
          <w:szCs w:val="22"/>
        </w:rPr>
        <w:t>la</w:t>
      </w:r>
      <w:r w:rsidR="008724EC">
        <w:rPr>
          <w:rFonts w:ascii="Arial" w:hAnsi="Arial" w:cs="Arial"/>
          <w:sz w:val="22"/>
          <w:szCs w:val="22"/>
        </w:rPr>
        <w:t xml:space="preserve"> designazio</w:t>
      </w:r>
      <w:r w:rsidR="004124BC">
        <w:rPr>
          <w:rFonts w:ascii="Arial" w:hAnsi="Arial" w:cs="Arial"/>
          <w:sz w:val="22"/>
          <w:szCs w:val="22"/>
        </w:rPr>
        <w:t>n</w:t>
      </w:r>
      <w:r w:rsidR="008724EC">
        <w:rPr>
          <w:rFonts w:ascii="Arial" w:hAnsi="Arial" w:cs="Arial"/>
          <w:sz w:val="22"/>
          <w:szCs w:val="22"/>
        </w:rPr>
        <w:t xml:space="preserve">e dei rappresentanti </w:t>
      </w:r>
      <w:r w:rsidR="004124BC">
        <w:rPr>
          <w:rFonts w:ascii="Arial" w:hAnsi="Arial" w:cs="Arial"/>
          <w:sz w:val="22"/>
          <w:szCs w:val="22"/>
        </w:rPr>
        <w:t>del Comune in seno ad Enti, Aziende ed Istituzioni i cui organi sono scaduti:</w:t>
      </w:r>
    </w:p>
    <w:p w14:paraId="60E283AA" w14:textId="77777777" w:rsidR="004124BC" w:rsidRDefault="004124BC" w:rsidP="00871A29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14:paraId="6CE1FEAD" w14:textId="77777777" w:rsidR="004124BC" w:rsidRDefault="004124BC" w:rsidP="000D71CF">
      <w:pPr>
        <w:pStyle w:val="Corpodeltesto2"/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n. 3 rappresentanti all’interno del </w:t>
      </w:r>
      <w:r w:rsidRPr="000D71CF">
        <w:rPr>
          <w:rFonts w:ascii="Arial" w:hAnsi="Arial" w:cs="Arial"/>
          <w:b/>
          <w:bCs/>
          <w:sz w:val="22"/>
          <w:szCs w:val="22"/>
        </w:rPr>
        <w:t>Comitato di Partecipazione Asilo Nido “Il Germoglio</w:t>
      </w:r>
      <w:r>
        <w:rPr>
          <w:rFonts w:ascii="Arial" w:hAnsi="Arial" w:cs="Arial"/>
          <w:sz w:val="22"/>
          <w:szCs w:val="22"/>
        </w:rPr>
        <w:t>”, che rimarranno in carica tre anni.</w:t>
      </w:r>
    </w:p>
    <w:p w14:paraId="34F41E98" w14:textId="77777777" w:rsidR="004124BC" w:rsidRDefault="004124BC" w:rsidP="00871A29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14:paraId="14468EDA" w14:textId="46E0423B" w:rsidR="004124BC" w:rsidRDefault="004124BC" w:rsidP="000D71CF">
      <w:pPr>
        <w:pStyle w:val="Corpodeltesto2"/>
        <w:spacing w:line="240" w:lineRule="auto"/>
        <w:ind w:firstLine="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candidature vanno presentate esclusivamente </w:t>
      </w:r>
      <w:r w:rsidR="000D71CF">
        <w:rPr>
          <w:rFonts w:ascii="Arial" w:hAnsi="Arial" w:cs="Arial"/>
          <w:sz w:val="22"/>
          <w:szCs w:val="22"/>
        </w:rPr>
        <w:t xml:space="preserve">a mano </w:t>
      </w:r>
      <w:r>
        <w:rPr>
          <w:rFonts w:ascii="Arial" w:hAnsi="Arial" w:cs="Arial"/>
          <w:sz w:val="22"/>
          <w:szCs w:val="22"/>
        </w:rPr>
        <w:t>presso l’Ufficio Protocollo (</w:t>
      </w:r>
      <w:r w:rsidR="00075773">
        <w:rPr>
          <w:rFonts w:ascii="Arial" w:hAnsi="Arial" w:cs="Arial"/>
          <w:sz w:val="22"/>
          <w:szCs w:val="22"/>
        </w:rPr>
        <w:t>piazza 26 Aprile n. 21</w:t>
      </w:r>
      <w:r>
        <w:rPr>
          <w:rFonts w:ascii="Arial" w:hAnsi="Arial" w:cs="Arial"/>
          <w:sz w:val="22"/>
          <w:szCs w:val="22"/>
        </w:rPr>
        <w:t xml:space="preserve">) </w:t>
      </w:r>
      <w:r w:rsidR="000D71CF">
        <w:rPr>
          <w:rFonts w:ascii="Arial" w:hAnsi="Arial" w:cs="Arial"/>
          <w:sz w:val="22"/>
          <w:szCs w:val="22"/>
        </w:rPr>
        <w:t xml:space="preserve">dal </w:t>
      </w:r>
      <w:r w:rsidR="000D71CF" w:rsidRPr="0041171B">
        <w:rPr>
          <w:rFonts w:ascii="Arial" w:hAnsi="Arial" w:cs="Arial"/>
          <w:sz w:val="22"/>
          <w:szCs w:val="22"/>
        </w:rPr>
        <w:t>lun</w:t>
      </w:r>
      <w:r w:rsidR="00091BAD" w:rsidRPr="0041171B">
        <w:rPr>
          <w:rFonts w:ascii="Arial" w:hAnsi="Arial" w:cs="Arial"/>
          <w:sz w:val="22"/>
          <w:szCs w:val="22"/>
        </w:rPr>
        <w:t>edì</w:t>
      </w:r>
      <w:r w:rsidR="000D71CF" w:rsidRPr="0041171B">
        <w:rPr>
          <w:rFonts w:ascii="Arial" w:hAnsi="Arial" w:cs="Arial"/>
          <w:sz w:val="22"/>
          <w:szCs w:val="22"/>
        </w:rPr>
        <w:t>. al ven</w:t>
      </w:r>
      <w:r w:rsidR="00091BAD" w:rsidRPr="0041171B">
        <w:rPr>
          <w:rFonts w:ascii="Arial" w:hAnsi="Arial" w:cs="Arial"/>
          <w:sz w:val="22"/>
          <w:szCs w:val="22"/>
        </w:rPr>
        <w:t>erdì</w:t>
      </w:r>
      <w:r w:rsidR="000D71CF" w:rsidRPr="0041171B">
        <w:rPr>
          <w:rFonts w:ascii="Arial" w:hAnsi="Arial" w:cs="Arial"/>
          <w:sz w:val="22"/>
          <w:szCs w:val="22"/>
        </w:rPr>
        <w:t>. dalle ore 08.30 alle ore 12.30 ed il mart</w:t>
      </w:r>
      <w:r w:rsidR="00091BAD" w:rsidRPr="0041171B">
        <w:rPr>
          <w:rFonts w:ascii="Arial" w:hAnsi="Arial" w:cs="Arial"/>
          <w:sz w:val="22"/>
          <w:szCs w:val="22"/>
        </w:rPr>
        <w:t>edì</w:t>
      </w:r>
      <w:r w:rsidR="000D71CF" w:rsidRPr="0041171B">
        <w:rPr>
          <w:rFonts w:ascii="Arial" w:hAnsi="Arial" w:cs="Arial"/>
          <w:sz w:val="22"/>
          <w:szCs w:val="22"/>
        </w:rPr>
        <w:t>. dalle</w:t>
      </w:r>
      <w:r w:rsidR="000D71CF">
        <w:rPr>
          <w:rFonts w:ascii="Arial" w:hAnsi="Arial" w:cs="Arial"/>
          <w:sz w:val="22"/>
          <w:szCs w:val="22"/>
        </w:rPr>
        <w:t xml:space="preserve"> ore 15.00 alle ore 17.00 </w:t>
      </w:r>
      <w:r w:rsidR="00FB46F4">
        <w:rPr>
          <w:rFonts w:ascii="Arial" w:hAnsi="Arial" w:cs="Arial"/>
          <w:sz w:val="22"/>
          <w:szCs w:val="22"/>
        </w:rPr>
        <w:t xml:space="preserve">entro le ore </w:t>
      </w:r>
      <w:r w:rsidR="00FB46F4" w:rsidRPr="000D71CF">
        <w:rPr>
          <w:rFonts w:ascii="Arial" w:hAnsi="Arial" w:cs="Arial"/>
          <w:b/>
          <w:bCs/>
          <w:sz w:val="22"/>
          <w:szCs w:val="22"/>
        </w:rPr>
        <w:t>12.00</w:t>
      </w:r>
      <w:r w:rsidR="00FB46F4">
        <w:rPr>
          <w:rFonts w:ascii="Arial" w:hAnsi="Arial" w:cs="Arial"/>
          <w:sz w:val="22"/>
          <w:szCs w:val="22"/>
        </w:rPr>
        <w:t xml:space="preserve"> del giorno </w:t>
      </w:r>
      <w:r w:rsidR="0041171B">
        <w:rPr>
          <w:rFonts w:ascii="Arial" w:hAnsi="Arial" w:cs="Arial"/>
          <w:b/>
          <w:bCs/>
          <w:sz w:val="22"/>
          <w:szCs w:val="22"/>
        </w:rPr>
        <w:t>20</w:t>
      </w:r>
      <w:r w:rsidR="00075773">
        <w:rPr>
          <w:rFonts w:ascii="Arial" w:hAnsi="Arial" w:cs="Arial"/>
          <w:b/>
          <w:bCs/>
          <w:sz w:val="22"/>
          <w:szCs w:val="22"/>
        </w:rPr>
        <w:t>.0</w:t>
      </w:r>
      <w:r w:rsidR="00251F75">
        <w:rPr>
          <w:rFonts w:ascii="Arial" w:hAnsi="Arial" w:cs="Arial"/>
          <w:b/>
          <w:bCs/>
          <w:sz w:val="22"/>
          <w:szCs w:val="22"/>
        </w:rPr>
        <w:t>3</w:t>
      </w:r>
      <w:r w:rsidR="00075773">
        <w:rPr>
          <w:rFonts w:ascii="Arial" w:hAnsi="Arial" w:cs="Arial"/>
          <w:b/>
          <w:bCs/>
          <w:sz w:val="22"/>
          <w:szCs w:val="22"/>
        </w:rPr>
        <w:t>.2025</w:t>
      </w:r>
      <w:r w:rsidR="00FB46F4">
        <w:rPr>
          <w:rFonts w:ascii="Arial" w:hAnsi="Arial" w:cs="Arial"/>
          <w:sz w:val="22"/>
          <w:szCs w:val="22"/>
        </w:rPr>
        <w:t xml:space="preserve"> e potranno essere utilizzate anche in occasione di successive surrogazioni di rappresentanti che lascino per qualsiasi motivo la carica ricoperta o vengano revocati dall’organo competente alla nomina</w:t>
      </w:r>
      <w:r w:rsidR="000D71CF">
        <w:rPr>
          <w:rFonts w:ascii="Arial" w:hAnsi="Arial" w:cs="Arial"/>
          <w:sz w:val="22"/>
          <w:szCs w:val="22"/>
        </w:rPr>
        <w:t>.</w:t>
      </w:r>
    </w:p>
    <w:p w14:paraId="71E30EAB" w14:textId="77777777" w:rsidR="00FB46F4" w:rsidRDefault="00FB46F4" w:rsidP="000D71CF">
      <w:pPr>
        <w:pStyle w:val="Corpodeltesto2"/>
        <w:spacing w:line="240" w:lineRule="auto"/>
        <w:ind w:firstLine="1"/>
        <w:contextualSpacing/>
        <w:jc w:val="both"/>
        <w:rPr>
          <w:rFonts w:ascii="Arial" w:hAnsi="Arial" w:cs="Arial"/>
          <w:sz w:val="22"/>
          <w:szCs w:val="22"/>
        </w:rPr>
      </w:pPr>
    </w:p>
    <w:p w14:paraId="2EB6AF48" w14:textId="77777777" w:rsidR="00FB46F4" w:rsidRDefault="00FB46F4" w:rsidP="000D71CF">
      <w:pPr>
        <w:pStyle w:val="Corpodeltesto2"/>
        <w:spacing w:line="240" w:lineRule="auto"/>
        <w:ind w:firstLine="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candidature devono essere accompagnate, a pena di inammissibilità:</w:t>
      </w:r>
    </w:p>
    <w:p w14:paraId="316F2C0F" w14:textId="77777777" w:rsidR="00FB46F4" w:rsidRDefault="00FB46F4" w:rsidP="00985CA8">
      <w:pPr>
        <w:pStyle w:val="Corpodeltesto2"/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 curriculum vitae, sottoscritto dal candidato, completo dei dati anagrafici e dei titoli di studio e di tutte le informazioni che consentano al Sindaco di vagliare </w:t>
      </w:r>
      <w:r w:rsidR="000D71CF">
        <w:rPr>
          <w:rFonts w:ascii="Arial" w:hAnsi="Arial" w:cs="Arial"/>
          <w:sz w:val="22"/>
          <w:szCs w:val="22"/>
        </w:rPr>
        <w:t>adeguatamente la competenza professionale, l’esperienza generale e specifica e le cariche precedentemente ricoperte in enti, aziende, società a partecipazione comunale e in genere nelle Amministrazioni Pubbliche;</w:t>
      </w:r>
    </w:p>
    <w:p w14:paraId="10F9F931" w14:textId="77777777" w:rsidR="000D71CF" w:rsidRDefault="000D71CF" w:rsidP="00985CA8">
      <w:pPr>
        <w:pStyle w:val="Corpodeltesto2"/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dalla dichiarazione del candidato che non sussistono, a suo carico, motivi generali di incandidabilità, ineleggibilità od incompatibilità di cui ai D. Lgs. 18.08.</w:t>
      </w:r>
      <w:proofErr w:type="gramStart"/>
      <w:r>
        <w:rPr>
          <w:rFonts w:ascii="Arial" w:hAnsi="Arial" w:cs="Arial"/>
          <w:sz w:val="22"/>
          <w:szCs w:val="22"/>
        </w:rPr>
        <w:t>2000.n.</w:t>
      </w:r>
      <w:proofErr w:type="gramEnd"/>
      <w:r>
        <w:rPr>
          <w:rFonts w:ascii="Arial" w:hAnsi="Arial" w:cs="Arial"/>
          <w:sz w:val="22"/>
          <w:szCs w:val="22"/>
        </w:rPr>
        <w:t xml:space="preserve"> 267,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31.12.2012, n. 235 (Cap IV e V) D. Lgs. </w:t>
      </w:r>
      <w:r w:rsidR="00985CA8">
        <w:rPr>
          <w:rFonts w:ascii="Arial" w:hAnsi="Arial" w:cs="Arial"/>
          <w:sz w:val="22"/>
          <w:szCs w:val="22"/>
        </w:rPr>
        <w:t>08.04.2013, n. 39.</w:t>
      </w:r>
    </w:p>
    <w:p w14:paraId="60D99A0D" w14:textId="77777777" w:rsidR="00985CA8" w:rsidRDefault="00985CA8" w:rsidP="000D71CF">
      <w:pPr>
        <w:pStyle w:val="Corpodeltesto2"/>
        <w:spacing w:line="240" w:lineRule="auto"/>
        <w:ind w:firstLine="1"/>
        <w:contextualSpacing/>
        <w:jc w:val="both"/>
        <w:rPr>
          <w:rFonts w:ascii="Arial" w:hAnsi="Arial" w:cs="Arial"/>
          <w:sz w:val="22"/>
          <w:szCs w:val="22"/>
        </w:rPr>
      </w:pPr>
    </w:p>
    <w:p w14:paraId="16F7C8FB" w14:textId="77777777" w:rsidR="00985CA8" w:rsidRDefault="00985CA8" w:rsidP="000D71CF">
      <w:pPr>
        <w:pStyle w:val="Corpodeltesto2"/>
        <w:spacing w:line="240" w:lineRule="auto"/>
        <w:ind w:firstLine="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ulteriori informazioni, si invita a contattare l’Ufficio di Segreteria tel. 045/6769946-947.</w:t>
      </w:r>
    </w:p>
    <w:p w14:paraId="3AE5FA02" w14:textId="77777777" w:rsidR="00985CA8" w:rsidRDefault="00985CA8" w:rsidP="000D71CF">
      <w:pPr>
        <w:pStyle w:val="Corpodeltesto2"/>
        <w:spacing w:line="240" w:lineRule="auto"/>
        <w:ind w:firstLine="1"/>
        <w:contextualSpacing/>
        <w:jc w:val="both"/>
        <w:rPr>
          <w:rFonts w:ascii="Arial" w:hAnsi="Arial" w:cs="Arial"/>
          <w:sz w:val="22"/>
          <w:szCs w:val="22"/>
        </w:rPr>
      </w:pPr>
    </w:p>
    <w:p w14:paraId="23B4FABE" w14:textId="77777777" w:rsidR="00985CA8" w:rsidRDefault="00985CA8" w:rsidP="000D71CF">
      <w:pPr>
        <w:pStyle w:val="Corpodeltesto2"/>
        <w:spacing w:line="240" w:lineRule="auto"/>
        <w:ind w:firstLine="1"/>
        <w:contextualSpacing/>
        <w:jc w:val="both"/>
        <w:rPr>
          <w:rFonts w:ascii="Arial" w:hAnsi="Arial" w:cs="Arial"/>
          <w:sz w:val="22"/>
          <w:szCs w:val="22"/>
        </w:rPr>
      </w:pPr>
    </w:p>
    <w:p w14:paraId="71040098" w14:textId="77777777" w:rsidR="00BA5D11" w:rsidRPr="00871A29" w:rsidRDefault="00BA5D11" w:rsidP="00871A29">
      <w:pPr>
        <w:pStyle w:val="Corpodeltesto2"/>
        <w:spacing w:line="24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14:paraId="4197C28D" w14:textId="77777777" w:rsidR="00B86B2F" w:rsidRPr="00425663" w:rsidRDefault="00B86B2F" w:rsidP="00CD625C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72"/>
      </w:tblGrid>
      <w:tr w:rsidR="00CD625C" w14:paraId="2620F776" w14:textId="77777777" w:rsidTr="00B86B2F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760F7476" w14:textId="77777777" w:rsidR="00CD625C" w:rsidRDefault="00CD625C">
            <w:pPr>
              <w:pStyle w:val="NormaleWeb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F3B985" w14:textId="77777777" w:rsidR="00CD625C" w:rsidRDefault="00CD625C">
            <w:pPr>
              <w:shd w:val="clear" w:color="auto" w:fill="FFFFFF"/>
              <w:spacing w:line="360" w:lineRule="auto"/>
              <w:rPr>
                <w:color w:val="70757A"/>
                <w:sz w:val="28"/>
                <w:szCs w:val="28"/>
                <w:lang w:eastAsia="en-US"/>
              </w:rPr>
            </w:pPr>
          </w:p>
        </w:tc>
      </w:tr>
    </w:tbl>
    <w:p w14:paraId="59C24308" w14:textId="4D388FB5" w:rsidR="003400D9" w:rsidRDefault="00091BAD" w:rsidP="00425663">
      <w:pPr>
        <w:pStyle w:val="NormaleWeb"/>
        <w:spacing w:before="0" w:beforeAutospacing="0" w:after="0" w:afterAutospacing="0"/>
        <w:ind w:left="2880" w:firstLine="720"/>
        <w:jc w:val="center"/>
        <w:rPr>
          <w:rFonts w:ascii="Helvetica" w:hAnsi="Helvetica" w:cs="Helvetica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A3D626" wp14:editId="092E3875">
            <wp:simplePos x="0" y="0"/>
            <wp:positionH relativeFrom="column">
              <wp:posOffset>2720340</wp:posOffset>
            </wp:positionH>
            <wp:positionV relativeFrom="paragraph">
              <wp:posOffset>62865</wp:posOffset>
            </wp:positionV>
            <wp:extent cx="796925" cy="796925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0D9">
        <w:rPr>
          <w:rFonts w:ascii="Helvetica" w:hAnsi="Helvetica" w:cs="Helvetica"/>
          <w:sz w:val="22"/>
          <w:szCs w:val="20"/>
        </w:rPr>
        <w:t>I</w:t>
      </w:r>
      <w:r w:rsidR="00B86B2F">
        <w:rPr>
          <w:rFonts w:ascii="Helvetica" w:hAnsi="Helvetica" w:cs="Helvetica"/>
          <w:sz w:val="22"/>
          <w:szCs w:val="20"/>
        </w:rPr>
        <w:t xml:space="preserve">l Sindaco </w:t>
      </w:r>
    </w:p>
    <w:p w14:paraId="0C926998" w14:textId="1C0772E2" w:rsidR="003400D9" w:rsidRDefault="00091BAD" w:rsidP="00425663">
      <w:pPr>
        <w:pStyle w:val="NormaleWeb"/>
        <w:spacing w:before="0" w:beforeAutospacing="0" w:after="0" w:afterAutospacing="0"/>
        <w:ind w:left="2880" w:firstLine="720"/>
        <w:jc w:val="center"/>
        <w:rPr>
          <w:rFonts w:ascii="Helvetica" w:hAnsi="Helvetica" w:cs="Helvetica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E5B356B" wp14:editId="0DEDFD3B">
            <wp:simplePos x="0" y="0"/>
            <wp:positionH relativeFrom="column">
              <wp:posOffset>3507740</wp:posOffset>
            </wp:positionH>
            <wp:positionV relativeFrom="paragraph">
              <wp:posOffset>115570</wp:posOffset>
            </wp:positionV>
            <wp:extent cx="1687195" cy="639445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0D9">
        <w:rPr>
          <w:rFonts w:ascii="Helvetica" w:hAnsi="Helvetica" w:cs="Helvetica"/>
          <w:sz w:val="22"/>
          <w:szCs w:val="20"/>
        </w:rPr>
        <w:t xml:space="preserve">Dott. </w:t>
      </w:r>
      <w:r w:rsidR="00B86B2F">
        <w:rPr>
          <w:rFonts w:ascii="Helvetica" w:hAnsi="Helvetica" w:cs="Helvetica"/>
          <w:sz w:val="22"/>
          <w:szCs w:val="20"/>
        </w:rPr>
        <w:t>Roberto Brizzi</w:t>
      </w:r>
    </w:p>
    <w:p w14:paraId="67E99DF8" w14:textId="77777777" w:rsidR="00075773" w:rsidRDefault="00075773" w:rsidP="00425663">
      <w:pPr>
        <w:pStyle w:val="NormaleWeb"/>
        <w:spacing w:before="0" w:beforeAutospacing="0" w:after="0" w:afterAutospacing="0"/>
        <w:ind w:left="2880" w:firstLine="720"/>
        <w:jc w:val="center"/>
        <w:rPr>
          <w:rFonts w:ascii="Helvetica" w:hAnsi="Helvetica" w:cs="Helvetica"/>
          <w:sz w:val="22"/>
          <w:szCs w:val="20"/>
        </w:rPr>
      </w:pPr>
      <w:r>
        <w:rPr>
          <w:rFonts w:ascii="Helvetica" w:hAnsi="Helvetica" w:cs="Helvetica"/>
          <w:sz w:val="22"/>
          <w:szCs w:val="20"/>
        </w:rPr>
        <w:t>(firmata digitalmente)</w:t>
      </w:r>
    </w:p>
    <w:p w14:paraId="085E2450" w14:textId="77777777" w:rsidR="003400D9" w:rsidRDefault="003400D9">
      <w:pPr>
        <w:pStyle w:val="Normale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sectPr w:rsidR="003400D9">
      <w:footerReference w:type="default" r:id="rId9"/>
      <w:headerReference w:type="first" r:id="rId10"/>
      <w:footerReference w:type="first" r:id="rId11"/>
      <w:pgSz w:w="12096" w:h="16838" w:code="9"/>
      <w:pgMar w:top="862" w:right="1134" w:bottom="1134" w:left="1134" w:header="578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AEB69" w14:textId="77777777" w:rsidR="007E26CE" w:rsidRDefault="007E26CE">
      <w:r>
        <w:separator/>
      </w:r>
    </w:p>
  </w:endnote>
  <w:endnote w:type="continuationSeparator" w:id="0">
    <w:p w14:paraId="45499163" w14:textId="77777777" w:rsidR="007E26CE" w:rsidRDefault="007E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23EE5" w14:textId="77777777" w:rsidR="003400D9" w:rsidRDefault="003400D9">
    <w:pPr>
      <w:pStyle w:val="Pidipagina"/>
      <w:pBdr>
        <w:top w:val="doub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Comune di Bussolengo</w:t>
    </w: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                                             Pagina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di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57EE" w14:textId="77777777" w:rsidR="003400D9" w:rsidRDefault="003400D9">
    <w:pPr>
      <w:pStyle w:val="Pidipagina"/>
      <w:pBdr>
        <w:top w:val="double" w:sz="4" w:space="1" w:color="auto"/>
      </w:pBdr>
    </w:pPr>
  </w:p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287"/>
      <w:gridCol w:w="981"/>
      <w:gridCol w:w="2410"/>
      <w:gridCol w:w="3402"/>
      <w:gridCol w:w="1469"/>
    </w:tblGrid>
    <w:tr w:rsidR="003400D9" w14:paraId="62EDC1C3" w14:textId="77777777">
      <w:tc>
        <w:tcPr>
          <w:tcW w:w="9549" w:type="dxa"/>
          <w:gridSpan w:val="5"/>
        </w:tcPr>
        <w:p w14:paraId="54D3F869" w14:textId="77777777" w:rsidR="003400D9" w:rsidRDefault="003400D9">
          <w:pPr>
            <w:pStyle w:val="Pidipagin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Ufficio competente: Ufficio Segreteria</w:t>
          </w:r>
        </w:p>
      </w:tc>
    </w:tr>
    <w:tr w:rsidR="003400D9" w:rsidRPr="006069A9" w14:paraId="38BDD6D9" w14:textId="77777777">
      <w:tc>
        <w:tcPr>
          <w:tcW w:w="2268" w:type="dxa"/>
          <w:gridSpan w:val="2"/>
          <w:tcBorders>
            <w:bottom w:val="single" w:sz="4" w:space="0" w:color="auto"/>
          </w:tcBorders>
        </w:tcPr>
        <w:p w14:paraId="562F4C13" w14:textId="77777777" w:rsidR="003400D9" w:rsidRDefault="003400D9">
          <w:pPr>
            <w:pStyle w:val="Pidipagina"/>
            <w:rPr>
              <w:rFonts w:ascii="Arial" w:hAnsi="Arial" w:cs="Arial"/>
              <w:sz w:val="18"/>
              <w:szCs w:val="18"/>
            </w:rPr>
          </w:pPr>
          <w:proofErr w:type="gramStart"/>
          <w:r>
            <w:rPr>
              <w:rFonts w:ascii="Arial" w:hAnsi="Arial" w:cs="Arial"/>
              <w:sz w:val="18"/>
              <w:szCs w:val="18"/>
            </w:rPr>
            <w:t>Tel. :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045 6769946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14:paraId="6F8666DE" w14:textId="77777777" w:rsidR="003400D9" w:rsidRDefault="003400D9">
          <w:pPr>
            <w:pStyle w:val="Pidipagina"/>
            <w:rPr>
              <w:rFonts w:ascii="Arial" w:hAnsi="Arial" w:cs="Arial"/>
              <w:sz w:val="18"/>
              <w:szCs w:val="18"/>
            </w:rPr>
          </w:pPr>
          <w:proofErr w:type="gramStart"/>
          <w:r>
            <w:rPr>
              <w:rFonts w:ascii="Arial" w:hAnsi="Arial" w:cs="Arial"/>
              <w:sz w:val="18"/>
              <w:szCs w:val="18"/>
            </w:rPr>
            <w:t>Fax :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045 6754508</w:t>
          </w:r>
        </w:p>
      </w:tc>
      <w:tc>
        <w:tcPr>
          <w:tcW w:w="4871" w:type="dxa"/>
          <w:gridSpan w:val="2"/>
          <w:tcBorders>
            <w:bottom w:val="single" w:sz="4" w:space="0" w:color="auto"/>
          </w:tcBorders>
        </w:tcPr>
        <w:p w14:paraId="1225370E" w14:textId="77777777" w:rsidR="003400D9" w:rsidRPr="0041171B" w:rsidRDefault="003400D9">
          <w:pPr>
            <w:pStyle w:val="Pidipagina"/>
            <w:rPr>
              <w:rFonts w:ascii="Arial" w:hAnsi="Arial" w:cs="Arial"/>
              <w:sz w:val="18"/>
              <w:szCs w:val="18"/>
              <w:lang w:val="pt-BR"/>
            </w:rPr>
          </w:pPr>
          <w:r w:rsidRPr="0041171B">
            <w:rPr>
              <w:rFonts w:ascii="Arial" w:hAnsi="Arial" w:cs="Arial"/>
              <w:sz w:val="18"/>
              <w:szCs w:val="18"/>
              <w:lang w:val="pt-BR"/>
            </w:rPr>
            <w:t>E-mail : segreteria@comune.bussolengo.vr.it</w:t>
          </w:r>
        </w:p>
      </w:tc>
    </w:tr>
    <w:tr w:rsidR="003400D9" w14:paraId="13B7EEA2" w14:textId="77777777">
      <w:tc>
        <w:tcPr>
          <w:tcW w:w="9549" w:type="dxa"/>
          <w:gridSpan w:val="5"/>
          <w:tcBorders>
            <w:top w:val="single" w:sz="4" w:space="0" w:color="auto"/>
          </w:tcBorders>
        </w:tcPr>
        <w:p w14:paraId="65E8169A" w14:textId="77777777" w:rsidR="003400D9" w:rsidRDefault="003400D9">
          <w:pPr>
            <w:pStyle w:val="Pidipagin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Responsabile del procedimento: </w:t>
          </w:r>
          <w:r w:rsidR="00985CA8">
            <w:rPr>
              <w:rFonts w:ascii="Arial" w:hAnsi="Arial" w:cs="Arial"/>
              <w:sz w:val="18"/>
              <w:szCs w:val="18"/>
            </w:rPr>
            <w:t>Christian Cesaro</w:t>
          </w:r>
        </w:p>
      </w:tc>
    </w:tr>
    <w:tr w:rsidR="003400D9" w:rsidRPr="006069A9" w14:paraId="6AD9A4D1" w14:textId="77777777">
      <w:tc>
        <w:tcPr>
          <w:tcW w:w="2268" w:type="dxa"/>
          <w:gridSpan w:val="2"/>
        </w:tcPr>
        <w:p w14:paraId="124A8AC8" w14:textId="77777777" w:rsidR="003400D9" w:rsidRDefault="003400D9">
          <w:pPr>
            <w:pStyle w:val="Pidipagina"/>
            <w:rPr>
              <w:rFonts w:ascii="Arial" w:hAnsi="Arial" w:cs="Arial"/>
              <w:sz w:val="18"/>
              <w:szCs w:val="18"/>
            </w:rPr>
          </w:pPr>
          <w:proofErr w:type="gramStart"/>
          <w:r>
            <w:rPr>
              <w:rFonts w:ascii="Arial" w:hAnsi="Arial" w:cs="Arial"/>
              <w:sz w:val="18"/>
              <w:szCs w:val="18"/>
            </w:rPr>
            <w:t>Tel. :</w:t>
          </w:r>
          <w:proofErr w:type="gramEnd"/>
          <w:r w:rsidR="00985CA8">
            <w:rPr>
              <w:rFonts w:ascii="Arial" w:hAnsi="Arial" w:cs="Arial"/>
              <w:sz w:val="18"/>
              <w:szCs w:val="18"/>
            </w:rPr>
            <w:t xml:space="preserve"> 0456769947</w:t>
          </w:r>
        </w:p>
      </w:tc>
      <w:tc>
        <w:tcPr>
          <w:tcW w:w="2410" w:type="dxa"/>
        </w:tcPr>
        <w:p w14:paraId="50BACA89" w14:textId="77777777" w:rsidR="003400D9" w:rsidRDefault="003400D9">
          <w:pPr>
            <w:pStyle w:val="Pidipagina"/>
            <w:rPr>
              <w:rFonts w:ascii="Arial" w:hAnsi="Arial" w:cs="Arial"/>
              <w:sz w:val="18"/>
              <w:szCs w:val="18"/>
            </w:rPr>
          </w:pPr>
          <w:proofErr w:type="gramStart"/>
          <w:r>
            <w:rPr>
              <w:rFonts w:ascii="Arial" w:hAnsi="Arial" w:cs="Arial"/>
              <w:sz w:val="18"/>
              <w:szCs w:val="18"/>
            </w:rPr>
            <w:t>Fax :</w:t>
          </w:r>
          <w:proofErr w:type="gramEnd"/>
          <w:r w:rsidR="00985CA8">
            <w:rPr>
              <w:rFonts w:ascii="Arial" w:hAnsi="Arial" w:cs="Arial"/>
              <w:sz w:val="18"/>
              <w:szCs w:val="18"/>
            </w:rPr>
            <w:t xml:space="preserve"> 0456754508</w:t>
          </w:r>
        </w:p>
      </w:tc>
      <w:tc>
        <w:tcPr>
          <w:tcW w:w="4871" w:type="dxa"/>
          <w:gridSpan w:val="2"/>
        </w:tcPr>
        <w:p w14:paraId="28F8C63C" w14:textId="23E012F0" w:rsidR="003400D9" w:rsidRPr="00091BAD" w:rsidRDefault="003400D9">
          <w:pPr>
            <w:pStyle w:val="Pidipagina"/>
            <w:rPr>
              <w:rFonts w:ascii="Arial" w:hAnsi="Arial" w:cs="Arial"/>
              <w:sz w:val="18"/>
              <w:szCs w:val="18"/>
              <w:lang w:val="pt-BR"/>
            </w:rPr>
          </w:pPr>
          <w:r w:rsidRPr="00091BAD">
            <w:rPr>
              <w:rFonts w:ascii="Arial" w:hAnsi="Arial" w:cs="Arial"/>
              <w:sz w:val="18"/>
              <w:szCs w:val="18"/>
              <w:lang w:val="pt-BR"/>
            </w:rPr>
            <w:t>E-mail : segreteria@comune.bussolengo.vr.it</w:t>
          </w:r>
        </w:p>
      </w:tc>
    </w:tr>
    <w:tr w:rsidR="003400D9" w14:paraId="6469B53D" w14:textId="77777777">
      <w:tc>
        <w:tcPr>
          <w:tcW w:w="1287" w:type="dxa"/>
          <w:tcBorders>
            <w:top w:val="single" w:sz="4" w:space="0" w:color="auto"/>
          </w:tcBorders>
        </w:tcPr>
        <w:p w14:paraId="3A94C888" w14:textId="77777777" w:rsidR="003400D9" w:rsidRDefault="003400D9">
          <w:pPr>
            <w:pStyle w:val="Pidipagin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Dattilografo:</w:t>
          </w:r>
        </w:p>
      </w:tc>
      <w:tc>
        <w:tcPr>
          <w:tcW w:w="981" w:type="dxa"/>
          <w:tcBorders>
            <w:top w:val="single" w:sz="4" w:space="0" w:color="auto"/>
          </w:tcBorders>
        </w:tcPr>
        <w:p w14:paraId="78DDE4BE" w14:textId="77777777" w:rsidR="003400D9" w:rsidRDefault="003400D9">
          <w:pPr>
            <w:pStyle w:val="Pidipagin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</w:rPr>
            <w:t>nf</w:t>
          </w:r>
          <w:proofErr w:type="spellEnd"/>
        </w:p>
      </w:tc>
      <w:tc>
        <w:tcPr>
          <w:tcW w:w="2410" w:type="dxa"/>
          <w:tcBorders>
            <w:top w:val="single" w:sz="4" w:space="0" w:color="auto"/>
          </w:tcBorders>
        </w:tcPr>
        <w:p w14:paraId="739D36F8" w14:textId="77777777" w:rsidR="003400D9" w:rsidRDefault="003400D9">
          <w:pPr>
            <w:pStyle w:val="Pidipagin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Numero allegati:</w:t>
          </w:r>
          <w:r w:rsidR="00FD673A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3402" w:type="dxa"/>
          <w:tcBorders>
            <w:top w:val="single" w:sz="4" w:space="0" w:color="auto"/>
          </w:tcBorders>
        </w:tcPr>
        <w:p w14:paraId="7152C24D" w14:textId="77777777" w:rsidR="003400D9" w:rsidRDefault="003400D9">
          <w:pPr>
            <w:pStyle w:val="Pidipagina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69" w:type="dxa"/>
          <w:tcBorders>
            <w:top w:val="single" w:sz="4" w:space="0" w:color="auto"/>
          </w:tcBorders>
        </w:tcPr>
        <w:p w14:paraId="0EF4E7B5" w14:textId="77777777" w:rsidR="003400D9" w:rsidRDefault="003400D9">
          <w:pPr>
            <w:pStyle w:val="Pidipagina"/>
            <w:rPr>
              <w:rFonts w:ascii="Arial" w:hAnsi="Arial" w:cs="Arial"/>
              <w:sz w:val="18"/>
              <w:szCs w:val="18"/>
            </w:rPr>
          </w:pPr>
        </w:p>
      </w:tc>
    </w:tr>
    <w:tr w:rsidR="003400D9" w14:paraId="0BA6596C" w14:textId="77777777">
      <w:tc>
        <w:tcPr>
          <w:tcW w:w="1287" w:type="dxa"/>
        </w:tcPr>
        <w:p w14:paraId="465ABEA0" w14:textId="77777777" w:rsidR="003400D9" w:rsidRDefault="003400D9">
          <w:pPr>
            <w:pStyle w:val="Pidipagina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81" w:type="dxa"/>
        </w:tcPr>
        <w:p w14:paraId="224FD552" w14:textId="77777777" w:rsidR="003400D9" w:rsidRDefault="003400D9">
          <w:pPr>
            <w:pStyle w:val="Pidipagina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</w:tcPr>
        <w:p w14:paraId="6BB7726B" w14:textId="77777777" w:rsidR="003400D9" w:rsidRDefault="003400D9">
          <w:pPr>
            <w:pStyle w:val="Pidipagina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402" w:type="dxa"/>
        </w:tcPr>
        <w:p w14:paraId="77AD6595" w14:textId="77777777" w:rsidR="003400D9" w:rsidRDefault="003400D9">
          <w:pPr>
            <w:pStyle w:val="Pidipagina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69" w:type="dxa"/>
        </w:tcPr>
        <w:p w14:paraId="521F08ED" w14:textId="77777777" w:rsidR="003400D9" w:rsidRDefault="003400D9">
          <w:pPr>
            <w:pStyle w:val="Pidipagina"/>
            <w:rPr>
              <w:rFonts w:ascii="Arial" w:hAnsi="Arial" w:cs="Arial"/>
              <w:sz w:val="18"/>
              <w:szCs w:val="18"/>
            </w:rPr>
          </w:pPr>
        </w:p>
      </w:tc>
    </w:tr>
  </w:tbl>
  <w:p w14:paraId="07C1383D" w14:textId="77777777" w:rsidR="003400D9" w:rsidRDefault="003400D9">
    <w:pPr>
      <w:pStyle w:val="Pidipagina"/>
      <w:pBdr>
        <w:top w:val="double" w:sz="4" w:space="1" w:color="auto"/>
      </w:pBd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Pagina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di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88316" w14:textId="77777777" w:rsidR="007E26CE" w:rsidRDefault="007E26CE">
      <w:r>
        <w:separator/>
      </w:r>
    </w:p>
  </w:footnote>
  <w:footnote w:type="continuationSeparator" w:id="0">
    <w:p w14:paraId="7E286443" w14:textId="77777777" w:rsidR="007E26CE" w:rsidRDefault="007E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F91C8" w14:textId="30089712" w:rsidR="003400D9" w:rsidRDefault="00091BAD">
    <w:pPr>
      <w:widowControl w:val="0"/>
      <w:jc w:val="center"/>
      <w:rPr>
        <w:rFonts w:ascii="Arial" w:hAnsi="Arial"/>
        <w:b/>
        <w:snapToGrid w:val="0"/>
        <w:sz w:val="32"/>
      </w:rPr>
    </w:pPr>
    <w:r>
      <w:rPr>
        <w:rFonts w:ascii="Arial" w:hAnsi="Arial"/>
        <w:b/>
        <w:noProof/>
        <w:sz w:val="40"/>
      </w:rPr>
      <w:drawing>
        <wp:anchor distT="0" distB="0" distL="114300" distR="114300" simplePos="0" relativeHeight="251657728" behindDoc="1" locked="0" layoutInCell="0" allowOverlap="1" wp14:anchorId="7A91B392" wp14:editId="52CA4E6D">
          <wp:simplePos x="0" y="0"/>
          <wp:positionH relativeFrom="column">
            <wp:posOffset>3175</wp:posOffset>
          </wp:positionH>
          <wp:positionV relativeFrom="paragraph">
            <wp:posOffset>-1270</wp:posOffset>
          </wp:positionV>
          <wp:extent cx="570230" cy="638810"/>
          <wp:effectExtent l="0" t="0" r="127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0D9">
      <w:rPr>
        <w:rFonts w:ascii="Arial" w:hAnsi="Arial"/>
        <w:b/>
        <w:snapToGrid w:val="0"/>
        <w:sz w:val="40"/>
      </w:rPr>
      <w:t>Comune di Bussolengo</w:t>
    </w:r>
  </w:p>
  <w:p w14:paraId="0BD87562" w14:textId="77777777" w:rsidR="003400D9" w:rsidRDefault="003400D9">
    <w:pPr>
      <w:widowControl w:val="0"/>
      <w:jc w:val="center"/>
      <w:rPr>
        <w:rFonts w:ascii="Arial" w:hAnsi="Arial"/>
        <w:snapToGrid w:val="0"/>
        <w:sz w:val="16"/>
      </w:rPr>
    </w:pPr>
    <w:r>
      <w:rPr>
        <w:rFonts w:ascii="Arial" w:hAnsi="Arial"/>
        <w:snapToGrid w:val="0"/>
        <w:sz w:val="16"/>
      </w:rPr>
      <w:t>Piazza Nuova, 14 - 37012 - Bussolengo (VR)</w:t>
    </w:r>
  </w:p>
  <w:p w14:paraId="0A1BEE45" w14:textId="77777777" w:rsidR="003400D9" w:rsidRDefault="003400D9">
    <w:pPr>
      <w:widowControl w:val="0"/>
      <w:jc w:val="center"/>
      <w:rPr>
        <w:rFonts w:ascii="Arial" w:hAnsi="Arial"/>
        <w:snapToGrid w:val="0"/>
        <w:sz w:val="16"/>
      </w:rPr>
    </w:pPr>
    <w:r>
      <w:rPr>
        <w:rFonts w:ascii="Arial" w:hAnsi="Arial"/>
        <w:snapToGrid w:val="0"/>
        <w:sz w:val="16"/>
      </w:rPr>
      <w:t xml:space="preserve">Centralino  </w:t>
    </w:r>
    <w:r>
      <w:rPr>
        <w:rFonts w:ascii="Arial" w:hAnsi="Arial"/>
        <w:snapToGrid w:val="0"/>
        <w:sz w:val="16"/>
      </w:rPr>
      <w:sym w:font="Wingdings" w:char="F028"/>
    </w:r>
    <w:r>
      <w:rPr>
        <w:rFonts w:ascii="Arial" w:hAnsi="Arial"/>
        <w:snapToGrid w:val="0"/>
        <w:sz w:val="16"/>
      </w:rPr>
      <w:t xml:space="preserve">  045 - 6769900 - C.F. / Partita IVA 00268250230</w:t>
    </w:r>
  </w:p>
  <w:p w14:paraId="6C909359" w14:textId="77777777" w:rsidR="003400D9" w:rsidRDefault="003400D9">
    <w:pPr>
      <w:widowControl w:val="0"/>
      <w:jc w:val="center"/>
      <w:rPr>
        <w:rFonts w:ascii="Arial" w:hAnsi="Arial"/>
        <w:snapToGrid w:val="0"/>
        <w:sz w:val="16"/>
        <w:lang w:val="en-GB"/>
      </w:rPr>
    </w:pPr>
    <w:r>
      <w:rPr>
        <w:rFonts w:ascii="Arial" w:hAnsi="Arial"/>
        <w:snapToGrid w:val="0"/>
        <w:sz w:val="16"/>
        <w:lang w:val="en-GB"/>
      </w:rPr>
      <w:t xml:space="preserve">www.comune.bussolengo.vr.it - P.E.C. comune.bussolengo@cert.legalmail.it </w:t>
    </w:r>
  </w:p>
  <w:p w14:paraId="0171A5B6" w14:textId="77777777" w:rsidR="003400D9" w:rsidRDefault="003400D9">
    <w:pPr>
      <w:widowControl w:val="0"/>
      <w:jc w:val="center"/>
      <w:rPr>
        <w:rFonts w:ascii="Arial" w:hAnsi="Arial"/>
        <w:snapToGrid w:val="0"/>
        <w:sz w:val="16"/>
        <w:lang w:val="en-GB"/>
      </w:rPr>
    </w:pPr>
  </w:p>
  <w:p w14:paraId="7FEEEBA3" w14:textId="77777777" w:rsidR="003400D9" w:rsidRDefault="003400D9">
    <w:pPr>
      <w:widowControl w:val="0"/>
      <w:jc w:val="center"/>
      <w:rPr>
        <w:rFonts w:ascii="Arial" w:hAnsi="Arial"/>
        <w:snapToGrid w:val="0"/>
        <w:sz w:val="16"/>
        <w:lang w:val="en-GB"/>
      </w:rPr>
    </w:pPr>
  </w:p>
  <w:p w14:paraId="0BD2D916" w14:textId="77777777" w:rsidR="003400D9" w:rsidRDefault="003400D9" w:rsidP="00871A29">
    <w:pPr>
      <w:widowControl w:val="0"/>
      <w:rPr>
        <w:rFonts w:ascii="Arial" w:hAnsi="Arial"/>
        <w:snapToGrid w:val="0"/>
        <w:sz w:val="22"/>
        <w:szCs w:val="22"/>
      </w:rPr>
    </w:pPr>
    <w:r>
      <w:rPr>
        <w:rFonts w:ascii="Arial" w:hAnsi="Arial"/>
        <w:snapToGrid w:val="0"/>
        <w:sz w:val="22"/>
        <w:szCs w:val="22"/>
        <w:lang w:val="en-GB"/>
      </w:rPr>
      <w:sym w:font="Symbol" w:char="F0E9"/>
    </w:r>
    <w:r>
      <w:rPr>
        <w:rFonts w:ascii="Arial" w:hAnsi="Arial"/>
        <w:snapToGrid w:val="0"/>
        <w:sz w:val="22"/>
        <w:szCs w:val="22"/>
      </w:rPr>
      <w:t xml:space="preserve"> </w:t>
    </w:r>
  </w:p>
  <w:p w14:paraId="44EC771F" w14:textId="77777777" w:rsidR="00871A29" w:rsidRDefault="00871A29" w:rsidP="00871A29">
    <w:pPr>
      <w:widowControl w:val="0"/>
      <w:jc w:val="center"/>
      <w:rPr>
        <w:rFonts w:ascii="Arial" w:hAnsi="Arial"/>
        <w:b/>
        <w:bCs/>
        <w:snapToGrid w:val="0"/>
        <w:sz w:val="44"/>
        <w:szCs w:val="44"/>
      </w:rPr>
    </w:pPr>
  </w:p>
  <w:p w14:paraId="3EA2ABA4" w14:textId="77777777" w:rsidR="00871A29" w:rsidRPr="00871A29" w:rsidRDefault="00871A29" w:rsidP="00871A29">
    <w:pPr>
      <w:widowControl w:val="0"/>
      <w:jc w:val="center"/>
      <w:rPr>
        <w:rFonts w:ascii="Arial" w:hAnsi="Arial"/>
        <w:b/>
        <w:bCs/>
        <w:snapToGrid w:val="0"/>
        <w:sz w:val="44"/>
        <w:szCs w:val="44"/>
      </w:rPr>
    </w:pPr>
    <w:r w:rsidRPr="00871A29">
      <w:rPr>
        <w:rFonts w:ascii="Arial" w:hAnsi="Arial"/>
        <w:b/>
        <w:bCs/>
        <w:snapToGrid w:val="0"/>
        <w:sz w:val="44"/>
        <w:szCs w:val="44"/>
      </w:rPr>
      <w:t>AVVISO PUBBLICO</w:t>
    </w:r>
  </w:p>
  <w:p w14:paraId="019F8215" w14:textId="77777777" w:rsidR="00871A29" w:rsidRDefault="00871A29" w:rsidP="00871A29">
    <w:pPr>
      <w:widowControl w:val="0"/>
      <w:rPr>
        <w:rFonts w:ascii="Arial" w:hAnsi="Arial"/>
        <w:snapToGrid w:val="0"/>
        <w:sz w:val="22"/>
        <w:szCs w:val="22"/>
      </w:rPr>
    </w:pPr>
  </w:p>
  <w:p w14:paraId="5F4E0863" w14:textId="77777777" w:rsidR="00871A29" w:rsidRPr="00871A29" w:rsidRDefault="00871A29" w:rsidP="00871A29">
    <w:pPr>
      <w:widowControl w:val="0"/>
      <w:jc w:val="center"/>
      <w:rPr>
        <w:rFonts w:ascii="Arial" w:hAnsi="Arial"/>
        <w:snapToGrid w:val="0"/>
        <w:sz w:val="28"/>
        <w:szCs w:val="28"/>
      </w:rPr>
    </w:pPr>
    <w:r w:rsidRPr="00871A29">
      <w:rPr>
        <w:rFonts w:ascii="Arial" w:hAnsi="Arial"/>
        <w:snapToGrid w:val="0"/>
        <w:sz w:val="28"/>
        <w:szCs w:val="28"/>
      </w:rPr>
      <w:t>Nomine e designazioni dei rappresentanti del Comune in seno ad enti,</w:t>
    </w:r>
  </w:p>
  <w:p w14:paraId="4FA4B6F9" w14:textId="77777777" w:rsidR="00871A29" w:rsidRPr="00871A29" w:rsidRDefault="00871A29" w:rsidP="00871A29">
    <w:pPr>
      <w:widowControl w:val="0"/>
      <w:jc w:val="center"/>
      <w:rPr>
        <w:rFonts w:ascii="Arial" w:hAnsi="Arial"/>
        <w:snapToGrid w:val="0"/>
        <w:sz w:val="28"/>
        <w:szCs w:val="28"/>
      </w:rPr>
    </w:pPr>
    <w:r w:rsidRPr="00871A29">
      <w:rPr>
        <w:rFonts w:ascii="Arial" w:hAnsi="Arial"/>
        <w:snapToGrid w:val="0"/>
        <w:sz w:val="28"/>
        <w:szCs w:val="28"/>
      </w:rPr>
      <w:t xml:space="preserve">aziende ed istituzioni – art. 50 del </w:t>
    </w:r>
    <w:proofErr w:type="spellStart"/>
    <w:r w:rsidRPr="00871A29">
      <w:rPr>
        <w:rFonts w:ascii="Arial" w:hAnsi="Arial"/>
        <w:snapToGrid w:val="0"/>
        <w:sz w:val="28"/>
        <w:szCs w:val="28"/>
      </w:rPr>
      <w:t>D.Lgs.</w:t>
    </w:r>
    <w:proofErr w:type="spellEnd"/>
    <w:r w:rsidRPr="00871A29">
      <w:rPr>
        <w:rFonts w:ascii="Arial" w:hAnsi="Arial"/>
        <w:snapToGrid w:val="0"/>
        <w:sz w:val="28"/>
        <w:szCs w:val="28"/>
      </w:rPr>
      <w:t xml:space="preserve"> 18.18.2000, n. 267</w:t>
    </w:r>
  </w:p>
  <w:p w14:paraId="7D0C612B" w14:textId="77777777" w:rsidR="00871A29" w:rsidRDefault="00FB46F4" w:rsidP="00FB46F4">
    <w:pPr>
      <w:widowControl w:val="0"/>
      <w:jc w:val="center"/>
      <w:rPr>
        <w:rFonts w:ascii="Arial" w:hAnsi="Arial"/>
        <w:b/>
        <w:bCs/>
        <w:snapToGrid w:val="0"/>
        <w:sz w:val="28"/>
        <w:szCs w:val="28"/>
      </w:rPr>
    </w:pPr>
    <w:r w:rsidRPr="00FB46F4">
      <w:rPr>
        <w:rFonts w:ascii="Arial" w:hAnsi="Arial"/>
        <w:b/>
        <w:bCs/>
        <w:snapToGrid w:val="0"/>
        <w:sz w:val="28"/>
        <w:szCs w:val="28"/>
      </w:rPr>
      <w:t>Comitato di partecipazione Asilo Nido “Il Germoglio”</w:t>
    </w:r>
  </w:p>
  <w:p w14:paraId="5EF8B258" w14:textId="77777777" w:rsidR="00251F75" w:rsidRPr="00FB46F4" w:rsidRDefault="00251F75" w:rsidP="00FB46F4">
    <w:pPr>
      <w:widowControl w:val="0"/>
      <w:jc w:val="center"/>
      <w:rPr>
        <w:rFonts w:ascii="Arial" w:hAnsi="Arial"/>
        <w:b/>
        <w:bCs/>
        <w:snapToGrid w:val="0"/>
        <w:sz w:val="28"/>
        <w:szCs w:val="28"/>
      </w:rPr>
    </w:pPr>
    <w:r>
      <w:rPr>
        <w:rFonts w:ascii="Arial" w:hAnsi="Arial"/>
        <w:b/>
        <w:bCs/>
        <w:snapToGrid w:val="0"/>
        <w:sz w:val="28"/>
        <w:szCs w:val="28"/>
      </w:rPr>
      <w:t>Proroga dei termini di presentazione candidature</w:t>
    </w:r>
  </w:p>
  <w:p w14:paraId="05DEC066" w14:textId="77777777" w:rsidR="00871A29" w:rsidRDefault="00871A29" w:rsidP="00871A29">
    <w:pPr>
      <w:widowControl w:val="0"/>
      <w:rPr>
        <w:rFonts w:ascii="Arial" w:hAnsi="Arial"/>
        <w:snapToGrid w:val="0"/>
        <w:sz w:val="22"/>
        <w:szCs w:val="22"/>
      </w:rPr>
    </w:pPr>
  </w:p>
  <w:p w14:paraId="4D87C825" w14:textId="77777777" w:rsidR="00871A29" w:rsidRDefault="00871A29" w:rsidP="00871A29">
    <w:pPr>
      <w:widowControl w:val="0"/>
      <w:rPr>
        <w:rFonts w:ascii="Arial" w:hAnsi="Arial"/>
        <w:snapToGrid w:val="0"/>
        <w:sz w:val="22"/>
        <w:szCs w:val="22"/>
      </w:rPr>
    </w:pPr>
  </w:p>
  <w:p w14:paraId="6D160B08" w14:textId="77777777" w:rsidR="00871A29" w:rsidRPr="00985CA8" w:rsidRDefault="00871A29" w:rsidP="00871A29">
    <w:pPr>
      <w:widowControl w:val="0"/>
      <w:jc w:val="center"/>
      <w:rPr>
        <w:rFonts w:ascii="Arial" w:hAnsi="Arial"/>
        <w:b/>
        <w:bCs/>
        <w:snapToGrid w:val="0"/>
        <w:sz w:val="28"/>
        <w:szCs w:val="28"/>
      </w:rPr>
    </w:pPr>
    <w:r w:rsidRPr="00985CA8">
      <w:rPr>
        <w:rFonts w:ascii="Arial" w:hAnsi="Arial"/>
        <w:b/>
        <w:bCs/>
        <w:snapToGrid w:val="0"/>
        <w:sz w:val="28"/>
        <w:szCs w:val="28"/>
      </w:rPr>
      <w:t>IL SINDACO</w:t>
    </w:r>
  </w:p>
  <w:p w14:paraId="01B218B6" w14:textId="77777777" w:rsidR="00871A29" w:rsidRDefault="00871A29" w:rsidP="00871A29">
    <w:pPr>
      <w:widowControl w:val="0"/>
      <w:rPr>
        <w:rFonts w:ascii="Arial" w:hAnsi="Arial"/>
        <w:snapToGrid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42D67"/>
    <w:multiLevelType w:val="hybridMultilevel"/>
    <w:tmpl w:val="9CCE25C2"/>
    <w:lvl w:ilvl="0" w:tplc="6100B96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D6B59"/>
    <w:multiLevelType w:val="hybridMultilevel"/>
    <w:tmpl w:val="F34C6E78"/>
    <w:lvl w:ilvl="0" w:tplc="4ECC4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EA8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6E6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664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3E38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3AD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B4F8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80E7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842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8629569">
    <w:abstractNumId w:val="1"/>
  </w:num>
  <w:num w:numId="2" w16cid:durableId="160618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3A"/>
    <w:rsid w:val="00001B07"/>
    <w:rsid w:val="00011444"/>
    <w:rsid w:val="00075773"/>
    <w:rsid w:val="00091BAD"/>
    <w:rsid w:val="000D71CF"/>
    <w:rsid w:val="002410A1"/>
    <w:rsid w:val="00251F75"/>
    <w:rsid w:val="002C161C"/>
    <w:rsid w:val="003400D9"/>
    <w:rsid w:val="00351033"/>
    <w:rsid w:val="003D752A"/>
    <w:rsid w:val="0041171B"/>
    <w:rsid w:val="004124BC"/>
    <w:rsid w:val="00417DE3"/>
    <w:rsid w:val="00425663"/>
    <w:rsid w:val="004A5484"/>
    <w:rsid w:val="004F2F1B"/>
    <w:rsid w:val="00582E55"/>
    <w:rsid w:val="006069A9"/>
    <w:rsid w:val="00793FC8"/>
    <w:rsid w:val="007A6941"/>
    <w:rsid w:val="007C6B74"/>
    <w:rsid w:val="007E26CE"/>
    <w:rsid w:val="00871A29"/>
    <w:rsid w:val="008724EC"/>
    <w:rsid w:val="009421C6"/>
    <w:rsid w:val="00977900"/>
    <w:rsid w:val="00985CA8"/>
    <w:rsid w:val="00AE24EB"/>
    <w:rsid w:val="00B86B2F"/>
    <w:rsid w:val="00BA5D11"/>
    <w:rsid w:val="00BE5DEB"/>
    <w:rsid w:val="00C70878"/>
    <w:rsid w:val="00CD625C"/>
    <w:rsid w:val="00CE27AD"/>
    <w:rsid w:val="00FA082A"/>
    <w:rsid w:val="00FA644D"/>
    <w:rsid w:val="00FB46F4"/>
    <w:rsid w:val="00F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604FD"/>
  <w15:chartTrackingRefBased/>
  <w15:docId w15:val="{D5232670-F9C7-4E75-8E09-E8CFFF2D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ind w:left="5812"/>
      <w:outlineLvl w:val="0"/>
    </w:pPr>
    <w:rPr>
      <w:rFonts w:ascii="Arial" w:hAnsi="Arial"/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outlineLvl w:val="1"/>
    </w:pPr>
    <w:rPr>
      <w:rFonts w:ascii="Arial" w:hAnsi="Arial"/>
      <w:snapToGrid w:val="0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ind w:left="5812"/>
      <w:outlineLvl w:val="2"/>
    </w:pPr>
    <w:rPr>
      <w:rFonts w:ascii="Arial" w:hAnsi="Arial"/>
      <w:b/>
      <w:bCs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widowControl w:val="0"/>
      <w:ind w:left="1418" w:hanging="1418"/>
    </w:pPr>
    <w:rPr>
      <w:rFonts w:ascii="Arial" w:hAnsi="Arial"/>
      <w:b/>
      <w:snapToGrid w:val="0"/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71A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7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odelli\Segreteria\CartaIntestataSegreter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CartaIntestataSegreteria.dot</Template>
  <TotalTime>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Bussolengo</vt:lpstr>
    </vt:vector>
  </TitlesOfParts>
  <Company>Comune di Bussolengo (VR)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Bussolengo</dc:title>
  <dc:subject/>
  <dc:creator>formenti</dc:creator>
  <cp:keywords/>
  <cp:lastModifiedBy>Formenti Nicoletta</cp:lastModifiedBy>
  <cp:revision>2</cp:revision>
  <cp:lastPrinted>2025-03-10T11:46:00Z</cp:lastPrinted>
  <dcterms:created xsi:type="dcterms:W3CDTF">2025-03-10T11:53:00Z</dcterms:created>
  <dcterms:modified xsi:type="dcterms:W3CDTF">2025-03-10T11:53:00Z</dcterms:modified>
</cp:coreProperties>
</file>