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80A4" w14:textId="24FC314C" w:rsidR="00F62933" w:rsidRPr="003C669C" w:rsidRDefault="00F62933" w:rsidP="003C4732">
      <w:pPr>
        <w:spacing w:before="41"/>
        <w:jc w:val="both"/>
        <w:rPr>
          <w:rFonts w:ascii="Arial" w:hAnsi="Arial" w:cs="Arial"/>
          <w:b/>
        </w:rPr>
      </w:pPr>
      <w:r w:rsidRPr="003C669C">
        <w:rPr>
          <w:rFonts w:ascii="Arial" w:hAnsi="Arial" w:cs="Arial"/>
          <w:b/>
        </w:rPr>
        <w:t xml:space="preserve">Oggetto: dichiarazione di insussistenza di cause di ineleggibilità, </w:t>
      </w:r>
      <w:proofErr w:type="spellStart"/>
      <w:r w:rsidRPr="003C669C">
        <w:rPr>
          <w:rFonts w:ascii="Arial" w:hAnsi="Arial" w:cs="Arial"/>
          <w:b/>
        </w:rPr>
        <w:t>inconferibilità</w:t>
      </w:r>
      <w:proofErr w:type="spellEnd"/>
      <w:r w:rsidRPr="003C669C">
        <w:rPr>
          <w:rFonts w:ascii="Arial" w:hAnsi="Arial" w:cs="Arial"/>
          <w:b/>
        </w:rPr>
        <w:t xml:space="preserve"> e incompatibilità ad assumere la carica di </w:t>
      </w:r>
      <w:r w:rsidR="003C669C" w:rsidRPr="003C669C">
        <w:rPr>
          <w:rFonts w:ascii="Arial" w:hAnsi="Arial" w:cs="Arial"/>
          <w:b/>
        </w:rPr>
        <w:t xml:space="preserve">membro </w:t>
      </w:r>
      <w:r w:rsidR="00F551D9">
        <w:rPr>
          <w:rFonts w:ascii="Arial" w:hAnsi="Arial" w:cs="Arial"/>
          <w:b/>
        </w:rPr>
        <w:t xml:space="preserve">Comitato di </w:t>
      </w:r>
      <w:proofErr w:type="gramStart"/>
      <w:r w:rsidR="00F551D9">
        <w:rPr>
          <w:rFonts w:ascii="Arial" w:hAnsi="Arial" w:cs="Arial"/>
          <w:b/>
        </w:rPr>
        <w:t>Partecipazione  asilo</w:t>
      </w:r>
      <w:proofErr w:type="gramEnd"/>
      <w:r w:rsidR="00F551D9">
        <w:rPr>
          <w:rFonts w:ascii="Arial" w:hAnsi="Arial" w:cs="Arial"/>
          <w:b/>
        </w:rPr>
        <w:t xml:space="preserve"> nido comunale “Il Germoglio”</w:t>
      </w:r>
      <w:r w:rsidRPr="003C669C">
        <w:rPr>
          <w:rFonts w:ascii="Arial" w:hAnsi="Arial" w:cs="Arial"/>
          <w:b/>
        </w:rPr>
        <w:t xml:space="preserve">, ai sensi dell’art. 20, comma 1 e 2, del </w:t>
      </w:r>
      <w:proofErr w:type="spellStart"/>
      <w:r w:rsidRPr="003C669C">
        <w:rPr>
          <w:rFonts w:ascii="Arial" w:hAnsi="Arial" w:cs="Arial"/>
          <w:b/>
        </w:rPr>
        <w:t>D.Lgs</w:t>
      </w:r>
      <w:proofErr w:type="spellEnd"/>
      <w:r w:rsidRPr="003C669C">
        <w:rPr>
          <w:rFonts w:ascii="Arial" w:hAnsi="Arial" w:cs="Arial"/>
          <w:b/>
        </w:rPr>
        <w:t xml:space="preserve"> 39/2013</w:t>
      </w:r>
    </w:p>
    <w:p w14:paraId="2CE50208" w14:textId="77777777" w:rsidR="00C41ECB" w:rsidRPr="003C669C" w:rsidRDefault="00C41ECB">
      <w:pPr>
        <w:pStyle w:val="Corpotesto"/>
        <w:spacing w:before="3"/>
        <w:rPr>
          <w:rFonts w:ascii="Arial" w:hAnsi="Arial" w:cs="Arial"/>
        </w:rPr>
      </w:pPr>
    </w:p>
    <w:p w14:paraId="688BB37D" w14:textId="77777777" w:rsidR="00C41ECB" w:rsidRPr="003C669C" w:rsidRDefault="00637A7C">
      <w:pPr>
        <w:spacing w:before="66"/>
        <w:ind w:left="1603" w:right="1623"/>
        <w:jc w:val="center"/>
        <w:rPr>
          <w:rFonts w:ascii="Arial" w:hAnsi="Arial" w:cs="Arial"/>
          <w:b/>
        </w:rPr>
      </w:pPr>
      <w:r w:rsidRPr="003C669C">
        <w:rPr>
          <w:rFonts w:ascii="Arial" w:hAnsi="Arial" w:cs="Arial"/>
          <w:b/>
          <w:u w:val="thick"/>
        </w:rPr>
        <w:t>DICHIARAZIONE</w:t>
      </w:r>
      <w:r w:rsidRPr="003C669C">
        <w:rPr>
          <w:rFonts w:ascii="Arial" w:hAnsi="Arial" w:cs="Arial"/>
          <w:b/>
          <w:spacing w:val="-4"/>
          <w:u w:val="thick"/>
        </w:rPr>
        <w:t xml:space="preserve"> </w:t>
      </w:r>
      <w:r w:rsidRPr="003C669C">
        <w:rPr>
          <w:rFonts w:ascii="Arial" w:hAnsi="Arial" w:cs="Arial"/>
          <w:b/>
          <w:u w:val="thick"/>
        </w:rPr>
        <w:t>SOSTITUTIVA</w:t>
      </w:r>
      <w:r w:rsidRPr="003C669C">
        <w:rPr>
          <w:rFonts w:ascii="Arial" w:hAnsi="Arial" w:cs="Arial"/>
          <w:b/>
          <w:spacing w:val="-3"/>
          <w:u w:val="thick"/>
        </w:rPr>
        <w:t xml:space="preserve"> </w:t>
      </w:r>
      <w:r w:rsidRPr="003C669C">
        <w:rPr>
          <w:rFonts w:ascii="Arial" w:hAnsi="Arial" w:cs="Arial"/>
          <w:b/>
          <w:u w:val="thick"/>
        </w:rPr>
        <w:t>DI</w:t>
      </w:r>
      <w:r w:rsidRPr="003C669C">
        <w:rPr>
          <w:rFonts w:ascii="Arial" w:hAnsi="Arial" w:cs="Arial"/>
          <w:b/>
          <w:spacing w:val="-2"/>
          <w:u w:val="thick"/>
        </w:rPr>
        <w:t xml:space="preserve"> </w:t>
      </w:r>
      <w:r w:rsidRPr="003C669C">
        <w:rPr>
          <w:rFonts w:ascii="Arial" w:hAnsi="Arial" w:cs="Arial"/>
          <w:b/>
          <w:u w:val="thick"/>
        </w:rPr>
        <w:t>CERTIFICAZIONI</w:t>
      </w:r>
    </w:p>
    <w:p w14:paraId="07FDD139" w14:textId="5CC1462F" w:rsidR="00C41ECB" w:rsidRDefault="003C4732" w:rsidP="003C4732">
      <w:pPr>
        <w:pStyle w:val="Corpotesto"/>
        <w:spacing w:before="62"/>
        <w:ind w:right="-31"/>
        <w:jc w:val="both"/>
        <w:rPr>
          <w:rFonts w:ascii="Arial" w:hAnsi="Arial" w:cs="Arial"/>
          <w:i/>
          <w:iCs/>
        </w:rPr>
      </w:pPr>
      <w:r w:rsidRPr="003C4732">
        <w:rPr>
          <w:rFonts w:ascii="Arial" w:hAnsi="Arial" w:cs="Arial"/>
          <w:i/>
          <w:iCs/>
        </w:rPr>
        <w:t>(</w:t>
      </w:r>
      <w:r w:rsidR="009800A1" w:rsidRPr="003C4732">
        <w:rPr>
          <w:rFonts w:ascii="Arial" w:hAnsi="Arial" w:cs="Arial"/>
          <w:i/>
          <w:iCs/>
        </w:rPr>
        <w:t>r</w:t>
      </w:r>
      <w:r w:rsidR="00637A7C" w:rsidRPr="003C4732">
        <w:rPr>
          <w:rFonts w:ascii="Arial" w:hAnsi="Arial" w:cs="Arial"/>
          <w:i/>
          <w:iCs/>
        </w:rPr>
        <w:t>ilascia</w:t>
      </w:r>
      <w:r w:rsidR="009800A1" w:rsidRPr="003C4732">
        <w:rPr>
          <w:rFonts w:ascii="Arial" w:hAnsi="Arial" w:cs="Arial"/>
          <w:i/>
          <w:iCs/>
        </w:rPr>
        <w:t>ta</w:t>
      </w:r>
      <w:r w:rsidR="00637A7C" w:rsidRPr="003C4732">
        <w:rPr>
          <w:rFonts w:ascii="Arial" w:hAnsi="Arial" w:cs="Arial"/>
          <w:i/>
          <w:iCs/>
        </w:rPr>
        <w:t xml:space="preserve"> ai sensi del D.P.R. 28 dicembre 2000, n. 445 “Testo Unico delle disposizioni legislative e</w:t>
      </w:r>
      <w:r w:rsidR="00637A7C" w:rsidRPr="003C4732">
        <w:rPr>
          <w:rFonts w:ascii="Arial" w:hAnsi="Arial" w:cs="Arial"/>
          <w:i/>
          <w:iCs/>
          <w:spacing w:val="-52"/>
        </w:rPr>
        <w:t xml:space="preserve"> </w:t>
      </w:r>
      <w:r w:rsidR="00637A7C" w:rsidRPr="003C4732">
        <w:rPr>
          <w:rFonts w:ascii="Arial" w:hAnsi="Arial" w:cs="Arial"/>
          <w:i/>
          <w:iCs/>
        </w:rPr>
        <w:t>regolamenti</w:t>
      </w:r>
      <w:r w:rsidR="00637A7C" w:rsidRPr="003C4732">
        <w:rPr>
          <w:rFonts w:ascii="Arial" w:hAnsi="Arial" w:cs="Arial"/>
          <w:i/>
          <w:iCs/>
          <w:spacing w:val="-4"/>
        </w:rPr>
        <w:t xml:space="preserve"> </w:t>
      </w:r>
      <w:r w:rsidR="00637A7C" w:rsidRPr="003C4732">
        <w:rPr>
          <w:rFonts w:ascii="Arial" w:hAnsi="Arial" w:cs="Arial"/>
          <w:i/>
          <w:iCs/>
        </w:rPr>
        <w:t>in</w:t>
      </w:r>
      <w:r w:rsidR="00637A7C" w:rsidRPr="003C4732">
        <w:rPr>
          <w:rFonts w:ascii="Arial" w:hAnsi="Arial" w:cs="Arial"/>
          <w:i/>
          <w:iCs/>
          <w:spacing w:val="-1"/>
        </w:rPr>
        <w:t xml:space="preserve"> </w:t>
      </w:r>
      <w:r w:rsidR="00637A7C" w:rsidRPr="003C4732">
        <w:rPr>
          <w:rFonts w:ascii="Arial" w:hAnsi="Arial" w:cs="Arial"/>
          <w:i/>
          <w:iCs/>
        </w:rPr>
        <w:t>materia</w:t>
      </w:r>
      <w:r w:rsidR="00637A7C" w:rsidRPr="003C4732">
        <w:rPr>
          <w:rFonts w:ascii="Arial" w:hAnsi="Arial" w:cs="Arial"/>
          <w:i/>
          <w:iCs/>
          <w:spacing w:val="-1"/>
        </w:rPr>
        <w:t xml:space="preserve"> </w:t>
      </w:r>
      <w:r w:rsidR="00637A7C" w:rsidRPr="003C4732">
        <w:rPr>
          <w:rFonts w:ascii="Arial" w:hAnsi="Arial" w:cs="Arial"/>
          <w:i/>
          <w:iCs/>
        </w:rPr>
        <w:t>di</w:t>
      </w:r>
      <w:r w:rsidR="00637A7C" w:rsidRPr="003C4732">
        <w:rPr>
          <w:rFonts w:ascii="Arial" w:hAnsi="Arial" w:cs="Arial"/>
          <w:i/>
          <w:iCs/>
          <w:spacing w:val="-1"/>
        </w:rPr>
        <w:t xml:space="preserve"> </w:t>
      </w:r>
      <w:r w:rsidR="00637A7C" w:rsidRPr="003C4732">
        <w:rPr>
          <w:rFonts w:ascii="Arial" w:hAnsi="Arial" w:cs="Arial"/>
          <w:i/>
          <w:iCs/>
        </w:rPr>
        <w:t>documentazione</w:t>
      </w:r>
      <w:r w:rsidR="00637A7C" w:rsidRPr="003C4732">
        <w:rPr>
          <w:rFonts w:ascii="Arial" w:hAnsi="Arial" w:cs="Arial"/>
          <w:i/>
          <w:iCs/>
          <w:spacing w:val="-1"/>
        </w:rPr>
        <w:t xml:space="preserve"> </w:t>
      </w:r>
      <w:r w:rsidR="00637A7C" w:rsidRPr="003C4732">
        <w:rPr>
          <w:rFonts w:ascii="Arial" w:hAnsi="Arial" w:cs="Arial"/>
          <w:i/>
          <w:iCs/>
        </w:rPr>
        <w:t>amministrativa”,</w:t>
      </w:r>
      <w:r w:rsidR="00637A7C" w:rsidRPr="003C4732">
        <w:rPr>
          <w:rFonts w:ascii="Arial" w:hAnsi="Arial" w:cs="Arial"/>
          <w:i/>
          <w:iCs/>
          <w:spacing w:val="-1"/>
        </w:rPr>
        <w:t xml:space="preserve"> </w:t>
      </w:r>
      <w:r w:rsidR="00637A7C" w:rsidRPr="003C4732">
        <w:rPr>
          <w:rFonts w:ascii="Arial" w:hAnsi="Arial" w:cs="Arial"/>
          <w:i/>
          <w:iCs/>
        </w:rPr>
        <w:t>per</w:t>
      </w:r>
      <w:r w:rsidR="00637A7C" w:rsidRPr="003C4732">
        <w:rPr>
          <w:rFonts w:ascii="Arial" w:hAnsi="Arial" w:cs="Arial"/>
          <w:i/>
          <w:iCs/>
          <w:spacing w:val="-3"/>
        </w:rPr>
        <w:t xml:space="preserve"> </w:t>
      </w:r>
      <w:r w:rsidR="00637A7C" w:rsidRPr="003C4732">
        <w:rPr>
          <w:rFonts w:ascii="Arial" w:hAnsi="Arial" w:cs="Arial"/>
          <w:i/>
          <w:iCs/>
        </w:rPr>
        <w:t>i</w:t>
      </w:r>
      <w:r w:rsidR="00637A7C" w:rsidRPr="003C4732">
        <w:rPr>
          <w:rFonts w:ascii="Arial" w:hAnsi="Arial" w:cs="Arial"/>
          <w:i/>
          <w:iCs/>
          <w:spacing w:val="-1"/>
        </w:rPr>
        <w:t xml:space="preserve"> </w:t>
      </w:r>
      <w:r w:rsidR="00637A7C" w:rsidRPr="003C4732">
        <w:rPr>
          <w:rFonts w:ascii="Arial" w:hAnsi="Arial" w:cs="Arial"/>
          <w:i/>
          <w:iCs/>
        </w:rPr>
        <w:t>fini di cui</w:t>
      </w:r>
      <w:r w:rsidR="00637A7C" w:rsidRPr="003C4732">
        <w:rPr>
          <w:rFonts w:ascii="Arial" w:hAnsi="Arial" w:cs="Arial"/>
          <w:i/>
          <w:iCs/>
          <w:spacing w:val="-1"/>
        </w:rPr>
        <w:t xml:space="preserve"> </w:t>
      </w:r>
      <w:r w:rsidR="00637A7C" w:rsidRPr="003C4732">
        <w:rPr>
          <w:rFonts w:ascii="Arial" w:hAnsi="Arial" w:cs="Arial"/>
          <w:i/>
          <w:iCs/>
        </w:rPr>
        <w:t xml:space="preserve">ai </w:t>
      </w:r>
      <w:proofErr w:type="spellStart"/>
      <w:r w:rsidR="00637A7C" w:rsidRPr="003C4732">
        <w:rPr>
          <w:rFonts w:ascii="Arial" w:hAnsi="Arial" w:cs="Arial"/>
          <w:i/>
          <w:iCs/>
        </w:rPr>
        <w:t>D.Lgs.</w:t>
      </w:r>
      <w:proofErr w:type="spellEnd"/>
      <w:r w:rsidR="00637A7C" w:rsidRPr="003C4732">
        <w:rPr>
          <w:rFonts w:ascii="Arial" w:hAnsi="Arial" w:cs="Arial"/>
          <w:i/>
          <w:iCs/>
          <w:spacing w:val="-1"/>
        </w:rPr>
        <w:t xml:space="preserve"> </w:t>
      </w:r>
      <w:r w:rsidR="00637A7C" w:rsidRPr="003C4732">
        <w:rPr>
          <w:rFonts w:ascii="Arial" w:hAnsi="Arial" w:cs="Arial"/>
          <w:i/>
          <w:iCs/>
        </w:rPr>
        <w:t>n.</w:t>
      </w:r>
      <w:r w:rsidR="00637A7C" w:rsidRPr="003C4732">
        <w:rPr>
          <w:rFonts w:ascii="Arial" w:hAnsi="Arial" w:cs="Arial"/>
          <w:i/>
          <w:iCs/>
          <w:spacing w:val="-1"/>
        </w:rPr>
        <w:t xml:space="preserve"> </w:t>
      </w:r>
      <w:r w:rsidR="00637A7C" w:rsidRPr="003C4732">
        <w:rPr>
          <w:rFonts w:ascii="Arial" w:hAnsi="Arial" w:cs="Arial"/>
          <w:i/>
          <w:iCs/>
        </w:rPr>
        <w:t>267/2000,</w:t>
      </w:r>
      <w:r w:rsidR="00FD1262" w:rsidRPr="003C4732">
        <w:rPr>
          <w:rFonts w:ascii="Arial" w:hAnsi="Arial" w:cs="Arial"/>
          <w:i/>
          <w:iCs/>
        </w:rPr>
        <w:t xml:space="preserve"> </w:t>
      </w:r>
      <w:r w:rsidR="00637A7C" w:rsidRPr="003C4732">
        <w:rPr>
          <w:rFonts w:ascii="Arial" w:hAnsi="Arial" w:cs="Arial"/>
          <w:i/>
          <w:iCs/>
        </w:rPr>
        <w:t>n.</w:t>
      </w:r>
      <w:r w:rsidR="00637A7C" w:rsidRPr="003C4732">
        <w:rPr>
          <w:rFonts w:ascii="Arial" w:hAnsi="Arial" w:cs="Arial"/>
          <w:i/>
          <w:iCs/>
          <w:spacing w:val="-1"/>
        </w:rPr>
        <w:t xml:space="preserve"> </w:t>
      </w:r>
      <w:r w:rsidR="00637A7C" w:rsidRPr="003C4732">
        <w:rPr>
          <w:rFonts w:ascii="Arial" w:hAnsi="Arial" w:cs="Arial"/>
          <w:i/>
          <w:iCs/>
        </w:rPr>
        <w:t>235/2012, n.</w:t>
      </w:r>
      <w:r w:rsidR="00637A7C" w:rsidRPr="003C4732">
        <w:rPr>
          <w:rFonts w:ascii="Arial" w:hAnsi="Arial" w:cs="Arial"/>
          <w:i/>
          <w:iCs/>
          <w:spacing w:val="-4"/>
        </w:rPr>
        <w:t xml:space="preserve"> </w:t>
      </w:r>
      <w:r w:rsidR="00637A7C" w:rsidRPr="003C4732">
        <w:rPr>
          <w:rFonts w:ascii="Arial" w:hAnsi="Arial" w:cs="Arial"/>
          <w:i/>
          <w:iCs/>
        </w:rPr>
        <w:t>39/2013 e</w:t>
      </w:r>
      <w:r w:rsidR="00637A7C" w:rsidRPr="003C4732">
        <w:rPr>
          <w:rFonts w:ascii="Arial" w:hAnsi="Arial" w:cs="Arial"/>
          <w:i/>
          <w:iCs/>
          <w:spacing w:val="-2"/>
        </w:rPr>
        <w:t xml:space="preserve"> </w:t>
      </w:r>
      <w:r w:rsidR="00637A7C" w:rsidRPr="003C4732">
        <w:rPr>
          <w:rFonts w:ascii="Arial" w:hAnsi="Arial" w:cs="Arial"/>
          <w:i/>
          <w:iCs/>
        </w:rPr>
        <w:t>loro</w:t>
      </w:r>
      <w:r w:rsidR="00637A7C" w:rsidRPr="003C4732">
        <w:rPr>
          <w:rFonts w:ascii="Arial" w:hAnsi="Arial" w:cs="Arial"/>
          <w:i/>
          <w:iCs/>
          <w:spacing w:val="-1"/>
        </w:rPr>
        <w:t xml:space="preserve"> </w:t>
      </w:r>
      <w:r w:rsidR="00637A7C" w:rsidRPr="003C4732">
        <w:rPr>
          <w:rFonts w:ascii="Arial" w:hAnsi="Arial" w:cs="Arial"/>
          <w:i/>
          <w:iCs/>
        </w:rPr>
        <w:t>modifiche</w:t>
      </w:r>
      <w:r w:rsidR="00637A7C" w:rsidRPr="003C4732">
        <w:rPr>
          <w:rFonts w:ascii="Arial" w:hAnsi="Arial" w:cs="Arial"/>
          <w:i/>
          <w:iCs/>
          <w:spacing w:val="-2"/>
        </w:rPr>
        <w:t xml:space="preserve"> </w:t>
      </w:r>
      <w:r w:rsidR="00637A7C" w:rsidRPr="003C4732">
        <w:rPr>
          <w:rFonts w:ascii="Arial" w:hAnsi="Arial" w:cs="Arial"/>
          <w:i/>
          <w:iCs/>
        </w:rPr>
        <w:t>ed integrazioni.</w:t>
      </w:r>
      <w:r w:rsidRPr="003C4732">
        <w:rPr>
          <w:rFonts w:ascii="Arial" w:hAnsi="Arial" w:cs="Arial"/>
          <w:i/>
          <w:iCs/>
        </w:rPr>
        <w:t>)</w:t>
      </w:r>
    </w:p>
    <w:p w14:paraId="2F5033E0" w14:textId="77777777" w:rsidR="00C41ECB" w:rsidRPr="003C669C" w:rsidRDefault="00C41ECB" w:rsidP="0015685F">
      <w:pPr>
        <w:pStyle w:val="Corpotesto"/>
        <w:spacing w:before="1"/>
        <w:jc w:val="both"/>
        <w:rPr>
          <w:rFonts w:ascii="Arial" w:hAnsi="Arial" w:cs="Arial"/>
        </w:rPr>
      </w:pPr>
    </w:p>
    <w:p w14:paraId="46A12318" w14:textId="5F5807C5" w:rsidR="00C41ECB" w:rsidRPr="003C4732" w:rsidRDefault="00481357" w:rsidP="003C47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</w:t>
      </w:r>
      <w:r w:rsidR="007E349E" w:rsidRPr="003C4732">
        <w:rPr>
          <w:rFonts w:ascii="Arial" w:hAnsi="Arial" w:cs="Arial"/>
        </w:rPr>
        <w:t>La</w:t>
      </w:r>
      <w:r w:rsidR="00637A7C" w:rsidRPr="003C4732">
        <w:rPr>
          <w:rFonts w:ascii="Arial" w:hAnsi="Arial" w:cs="Arial"/>
        </w:rPr>
        <w:t xml:space="preserve"> sottoscritt</w:t>
      </w:r>
      <w:r>
        <w:rPr>
          <w:rFonts w:ascii="Arial" w:hAnsi="Arial" w:cs="Arial"/>
        </w:rPr>
        <w:t>o/</w:t>
      </w:r>
      <w:r w:rsidR="007E349E" w:rsidRPr="003C4732">
        <w:rPr>
          <w:rFonts w:ascii="Arial" w:hAnsi="Arial" w:cs="Arial"/>
        </w:rPr>
        <w:t>a</w:t>
      </w:r>
      <w:r w:rsidR="00A877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</w:t>
      </w:r>
      <w:r w:rsidR="009800A1" w:rsidRPr="003C4732">
        <w:rPr>
          <w:rFonts w:ascii="Arial" w:hAnsi="Arial" w:cs="Arial"/>
        </w:rPr>
        <w:t xml:space="preserve"> </w:t>
      </w:r>
      <w:r w:rsidR="00637A7C" w:rsidRPr="003C4732">
        <w:rPr>
          <w:rFonts w:ascii="Arial" w:hAnsi="Arial" w:cs="Arial"/>
        </w:rPr>
        <w:t>nat</w:t>
      </w:r>
      <w:r>
        <w:rPr>
          <w:rFonts w:ascii="Arial" w:hAnsi="Arial" w:cs="Arial"/>
        </w:rPr>
        <w:t>o/</w:t>
      </w:r>
      <w:r w:rsidR="008D58E7" w:rsidRPr="003C4732">
        <w:rPr>
          <w:rFonts w:ascii="Arial" w:hAnsi="Arial" w:cs="Arial"/>
        </w:rPr>
        <w:t>a</w:t>
      </w:r>
      <w:r w:rsidR="008D6D4C" w:rsidRPr="003C4732">
        <w:rPr>
          <w:rFonts w:ascii="Arial" w:hAnsi="Arial" w:cs="Arial"/>
        </w:rPr>
        <w:t xml:space="preserve"> </w:t>
      </w:r>
      <w:proofErr w:type="spellStart"/>
      <w:r w:rsidR="00FD1262" w:rsidRPr="003C4732">
        <w:rPr>
          <w:rFonts w:ascii="Arial" w:hAnsi="Arial" w:cs="Arial"/>
          <w:spacing w:val="54"/>
        </w:rPr>
        <w:t>a</w:t>
      </w:r>
      <w:proofErr w:type="spellEnd"/>
      <w:r w:rsidR="009800A1" w:rsidRPr="003C4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</w:t>
      </w:r>
      <w:r w:rsidR="007E349E" w:rsidRPr="003C473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</w:t>
      </w:r>
      <w:r w:rsidR="007E349E" w:rsidRPr="003C4732">
        <w:rPr>
          <w:rFonts w:ascii="Arial" w:hAnsi="Arial" w:cs="Arial"/>
        </w:rPr>
        <w:t xml:space="preserve">) il </w:t>
      </w:r>
      <w:r>
        <w:rPr>
          <w:rFonts w:ascii="Arial" w:hAnsi="Arial" w:cs="Arial"/>
        </w:rPr>
        <w:t>_____________</w:t>
      </w:r>
      <w:r w:rsidR="003C4732" w:rsidRPr="003C4732">
        <w:rPr>
          <w:rFonts w:ascii="Arial" w:hAnsi="Arial" w:cs="Arial"/>
        </w:rPr>
        <w:t xml:space="preserve">, residente in </w:t>
      </w:r>
      <w:r>
        <w:rPr>
          <w:rFonts w:ascii="Arial" w:hAnsi="Arial" w:cs="Arial"/>
        </w:rPr>
        <w:t>______________________________________</w:t>
      </w:r>
      <w:r w:rsidR="003C4732" w:rsidRPr="003C4732">
        <w:rPr>
          <w:rFonts w:ascii="Arial" w:hAnsi="Arial" w:cs="Arial"/>
        </w:rPr>
        <w:t>, Cap</w:t>
      </w:r>
      <w:r w:rsidR="00A8776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________</w:t>
      </w:r>
      <w:r w:rsidR="003C4732" w:rsidRPr="003C473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__________________</w:t>
      </w:r>
      <w:r w:rsidR="003C4732" w:rsidRPr="003C473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</w:t>
      </w:r>
      <w:r w:rsidR="003C4732" w:rsidRPr="003C4732">
        <w:rPr>
          <w:rFonts w:ascii="Arial" w:hAnsi="Arial" w:cs="Arial"/>
        </w:rPr>
        <w:t>)</w:t>
      </w:r>
    </w:p>
    <w:p w14:paraId="2ECC230A" w14:textId="77777777" w:rsidR="00C41ECB" w:rsidRPr="003C669C" w:rsidRDefault="00C41ECB" w:rsidP="0015685F">
      <w:pPr>
        <w:pStyle w:val="Corpotesto"/>
        <w:spacing w:before="10"/>
        <w:jc w:val="both"/>
        <w:rPr>
          <w:rFonts w:ascii="Arial" w:hAnsi="Arial" w:cs="Arial"/>
        </w:rPr>
      </w:pPr>
    </w:p>
    <w:p w14:paraId="7A3B18C6" w14:textId="77777777" w:rsidR="003C669C" w:rsidRPr="003C669C" w:rsidRDefault="003C669C" w:rsidP="003C669C">
      <w:pPr>
        <w:jc w:val="both"/>
        <w:rPr>
          <w:rFonts w:ascii="Arial" w:hAnsi="Arial" w:cs="Arial"/>
        </w:rPr>
      </w:pPr>
      <w:r w:rsidRPr="003C669C">
        <w:rPr>
          <w:rFonts w:ascii="Arial" w:hAnsi="Arial" w:cs="Arial"/>
          <w:b/>
          <w:bCs/>
        </w:rPr>
        <w:t>VISTO</w:t>
      </w:r>
      <w:r w:rsidRPr="003C669C">
        <w:rPr>
          <w:rFonts w:ascii="Arial" w:hAnsi="Arial" w:cs="Arial"/>
        </w:rPr>
        <w:t xml:space="preserve"> il D. lgs. 8 aprile 2013 n° 39 recante: “</w:t>
      </w:r>
      <w:r w:rsidRPr="003C669C">
        <w:rPr>
          <w:rFonts w:ascii="Arial" w:hAnsi="Arial" w:cs="Arial"/>
          <w:i/>
          <w:iCs/>
        </w:rPr>
        <w:t xml:space="preserve">Disposizioni in materia di </w:t>
      </w:r>
      <w:proofErr w:type="spellStart"/>
      <w:r w:rsidRPr="003C669C">
        <w:rPr>
          <w:rFonts w:ascii="Arial" w:hAnsi="Arial" w:cs="Arial"/>
          <w:i/>
          <w:iCs/>
        </w:rPr>
        <w:t>inconferibilità</w:t>
      </w:r>
      <w:proofErr w:type="spellEnd"/>
      <w:r w:rsidRPr="003C669C">
        <w:rPr>
          <w:rFonts w:ascii="Arial" w:hAnsi="Arial" w:cs="Arial"/>
          <w:i/>
          <w:iCs/>
        </w:rPr>
        <w:t xml:space="preserve"> e incompatibilità di incarichi presso le pubbliche amministrazioni e presso gli enti privati in controllo pubblico, a norma dell’art. 1, commi 49 e 50, della legge 6 novembre 2012, n° 190</w:t>
      </w:r>
      <w:r w:rsidRPr="003C669C">
        <w:rPr>
          <w:rFonts w:ascii="Arial" w:hAnsi="Arial" w:cs="Arial"/>
        </w:rPr>
        <w:t>”;</w:t>
      </w:r>
    </w:p>
    <w:p w14:paraId="4832573F" w14:textId="77777777" w:rsidR="003C669C" w:rsidRPr="003C669C" w:rsidRDefault="003C669C" w:rsidP="003C669C">
      <w:pPr>
        <w:jc w:val="both"/>
        <w:rPr>
          <w:rFonts w:ascii="Arial" w:hAnsi="Arial" w:cs="Arial"/>
        </w:rPr>
      </w:pPr>
    </w:p>
    <w:p w14:paraId="4E49D458" w14:textId="77777777" w:rsidR="003C669C" w:rsidRPr="003C669C" w:rsidRDefault="003C669C" w:rsidP="003C669C">
      <w:pPr>
        <w:jc w:val="both"/>
        <w:rPr>
          <w:rFonts w:ascii="Arial" w:hAnsi="Arial" w:cs="Arial"/>
        </w:rPr>
      </w:pPr>
      <w:r w:rsidRPr="003C669C">
        <w:rPr>
          <w:rFonts w:ascii="Arial" w:hAnsi="Arial" w:cs="Arial"/>
          <w:b/>
          <w:bCs/>
        </w:rPr>
        <w:t>VISTO</w:t>
      </w:r>
      <w:r w:rsidRPr="003C669C">
        <w:rPr>
          <w:rFonts w:ascii="Arial" w:hAnsi="Arial" w:cs="Arial"/>
        </w:rPr>
        <w:t xml:space="preserve"> l’art. 20, comma 1, del D. lgs. 8 aprile 2013 n° 39 che prevede l’obbligo per interessato di presentare, all’atto del conferimento dell’incarico, una dichiarazione sulla insussistenza di una delle cause di </w:t>
      </w:r>
      <w:proofErr w:type="spellStart"/>
      <w:r w:rsidRPr="003C669C">
        <w:rPr>
          <w:rFonts w:ascii="Arial" w:hAnsi="Arial" w:cs="Arial"/>
        </w:rPr>
        <w:t>inconferibilità</w:t>
      </w:r>
      <w:proofErr w:type="spellEnd"/>
      <w:r w:rsidRPr="003C669C">
        <w:rPr>
          <w:rFonts w:ascii="Arial" w:hAnsi="Arial" w:cs="Arial"/>
        </w:rPr>
        <w:t xml:space="preserve"> di cui al citato decreto;</w:t>
      </w:r>
    </w:p>
    <w:p w14:paraId="01640040" w14:textId="77777777" w:rsidR="003C669C" w:rsidRPr="003C669C" w:rsidRDefault="003C669C" w:rsidP="003C669C">
      <w:pPr>
        <w:jc w:val="both"/>
        <w:rPr>
          <w:rFonts w:ascii="Arial" w:hAnsi="Arial" w:cs="Arial"/>
        </w:rPr>
      </w:pPr>
    </w:p>
    <w:p w14:paraId="746A4747" w14:textId="18A347C6" w:rsidR="003C669C" w:rsidRPr="003C669C" w:rsidRDefault="003C669C" w:rsidP="003C669C">
      <w:pPr>
        <w:jc w:val="both"/>
        <w:rPr>
          <w:rFonts w:ascii="Arial" w:hAnsi="Arial" w:cs="Arial"/>
          <w:i/>
          <w:iCs/>
        </w:rPr>
      </w:pPr>
      <w:r w:rsidRPr="003C669C">
        <w:rPr>
          <w:rFonts w:ascii="Arial" w:hAnsi="Arial" w:cs="Arial"/>
          <w:b/>
          <w:bCs/>
        </w:rPr>
        <w:t>VISTO</w:t>
      </w:r>
      <w:r w:rsidRPr="003C669C">
        <w:rPr>
          <w:rFonts w:ascii="Arial" w:hAnsi="Arial" w:cs="Arial"/>
        </w:rPr>
        <w:t xml:space="preserve"> gli artt. 10 e 12, comma 1, del </w:t>
      </w:r>
      <w:proofErr w:type="spellStart"/>
      <w:r w:rsidRPr="003C669C">
        <w:rPr>
          <w:rFonts w:ascii="Arial" w:hAnsi="Arial" w:cs="Arial"/>
        </w:rPr>
        <w:t>D.Lgs.</w:t>
      </w:r>
      <w:proofErr w:type="spellEnd"/>
      <w:r w:rsidRPr="003C669C">
        <w:rPr>
          <w:rFonts w:ascii="Arial" w:hAnsi="Arial" w:cs="Arial"/>
        </w:rPr>
        <w:t xml:space="preserve"> n. 235/2012 </w:t>
      </w:r>
      <w:r w:rsidRPr="003C669C">
        <w:rPr>
          <w:rFonts w:ascii="Arial" w:hAnsi="Arial" w:cs="Arial"/>
          <w:i/>
          <w:iCs/>
        </w:rPr>
        <w:t>“Testo unico delle disposizioni in materia di incandidabilit</w:t>
      </w:r>
      <w:r w:rsidR="00F551D9">
        <w:rPr>
          <w:rFonts w:ascii="Arial" w:hAnsi="Arial" w:cs="Arial"/>
          <w:i/>
          <w:iCs/>
        </w:rPr>
        <w:t>à</w:t>
      </w:r>
      <w:r w:rsidRPr="003C669C">
        <w:rPr>
          <w:rFonts w:ascii="Arial" w:hAnsi="Arial" w:cs="Arial"/>
          <w:i/>
          <w:iCs/>
        </w:rPr>
        <w:t xml:space="preserve"> e di divieto di ricoprire cariche elettive e di Governo conseguenti a sentenze definitive di condanna per delitti non colposi, a norma dell'articolo 1, comma 63, della legge 6 novembre 2012, n. 190.”;</w:t>
      </w:r>
    </w:p>
    <w:p w14:paraId="2C3D5932" w14:textId="77777777" w:rsidR="003C669C" w:rsidRPr="003C669C" w:rsidRDefault="003C669C" w:rsidP="003C669C">
      <w:pPr>
        <w:jc w:val="both"/>
        <w:rPr>
          <w:rFonts w:ascii="Arial" w:hAnsi="Arial" w:cs="Arial"/>
          <w:i/>
          <w:iCs/>
        </w:rPr>
      </w:pPr>
    </w:p>
    <w:p w14:paraId="48938F7B" w14:textId="77777777" w:rsidR="003C669C" w:rsidRPr="003C669C" w:rsidRDefault="003C669C" w:rsidP="003C669C">
      <w:pPr>
        <w:jc w:val="both"/>
        <w:rPr>
          <w:rFonts w:ascii="Arial" w:hAnsi="Arial" w:cs="Arial"/>
        </w:rPr>
      </w:pPr>
      <w:r w:rsidRPr="003C669C">
        <w:rPr>
          <w:rFonts w:ascii="Arial" w:hAnsi="Arial" w:cs="Arial"/>
          <w:b/>
          <w:bCs/>
        </w:rPr>
        <w:t xml:space="preserve">VISTO </w:t>
      </w:r>
      <w:r w:rsidRPr="003C669C">
        <w:rPr>
          <w:rFonts w:ascii="Arial" w:hAnsi="Arial" w:cs="Arial"/>
        </w:rPr>
        <w:t>l’art. 1 comma 734 della Legge 27 dicembre 2006 n. 296 “Disposizioni per la formazione del bilancio annuale e pluriennale dello Stato (finanziaria 2007)”;</w:t>
      </w:r>
    </w:p>
    <w:p w14:paraId="5FF443FD" w14:textId="77777777" w:rsidR="003C669C" w:rsidRPr="003C669C" w:rsidRDefault="003C669C" w:rsidP="003C669C">
      <w:pPr>
        <w:jc w:val="both"/>
        <w:rPr>
          <w:rFonts w:ascii="Arial" w:hAnsi="Arial" w:cs="Arial"/>
        </w:rPr>
      </w:pPr>
    </w:p>
    <w:p w14:paraId="38E126BD" w14:textId="77777777" w:rsidR="003C669C" w:rsidRPr="003C669C" w:rsidRDefault="003C669C" w:rsidP="003C4732">
      <w:pPr>
        <w:pStyle w:val="Corpotesto"/>
        <w:jc w:val="both"/>
        <w:rPr>
          <w:rFonts w:ascii="Arial" w:hAnsi="Arial" w:cs="Arial"/>
        </w:rPr>
      </w:pPr>
      <w:r w:rsidRPr="003C669C">
        <w:rPr>
          <w:rFonts w:ascii="Arial" w:hAnsi="Arial" w:cs="Arial"/>
          <w:b/>
          <w:bCs/>
        </w:rPr>
        <w:t>CONSAPEVOLE</w:t>
      </w:r>
      <w:r w:rsidRPr="003C669C">
        <w:rPr>
          <w:rFonts w:ascii="Arial" w:hAnsi="Arial" w:cs="Arial"/>
        </w:rPr>
        <w:t xml:space="preserve"> delle sanzioni penali previste dall’ordinamento giuridico italiano, in particolare dall’art. 76 del D.P.R. 28 dicembre 2000 n° 445 e </w:t>
      </w:r>
      <w:proofErr w:type="spellStart"/>
      <w:r w:rsidRPr="003C669C">
        <w:rPr>
          <w:rFonts w:ascii="Arial" w:hAnsi="Arial" w:cs="Arial"/>
        </w:rPr>
        <w:t>s.m.i.</w:t>
      </w:r>
      <w:proofErr w:type="spellEnd"/>
      <w:r w:rsidRPr="003C669C">
        <w:rPr>
          <w:rFonts w:ascii="Arial" w:hAnsi="Arial" w:cs="Arial"/>
        </w:rPr>
        <w:t xml:space="preserve"> nel caso di dichiarazioni non veritiere e falsità in atti e dall’art. 20, comma 5, del D. lgs. 8 aprile 2013 n° 39 sotto la propria responsabilità personale.</w:t>
      </w:r>
    </w:p>
    <w:p w14:paraId="15111561" w14:textId="77777777" w:rsidR="00C41ECB" w:rsidRPr="003C669C" w:rsidRDefault="00C41ECB">
      <w:pPr>
        <w:pStyle w:val="Corpotesto"/>
        <w:spacing w:before="3"/>
        <w:rPr>
          <w:rFonts w:ascii="Arial" w:hAnsi="Arial" w:cs="Arial"/>
          <w:b/>
        </w:rPr>
      </w:pPr>
    </w:p>
    <w:p w14:paraId="4B6DE50E" w14:textId="0C7C507C" w:rsidR="00C41ECB" w:rsidRPr="003C669C" w:rsidRDefault="00637A7C">
      <w:pPr>
        <w:pStyle w:val="Titolo"/>
        <w:rPr>
          <w:rFonts w:ascii="Arial" w:hAnsi="Arial" w:cs="Arial"/>
          <w:sz w:val="22"/>
          <w:szCs w:val="22"/>
          <w:u w:val="none"/>
        </w:rPr>
      </w:pPr>
      <w:r w:rsidRPr="003C669C">
        <w:rPr>
          <w:rFonts w:ascii="Arial" w:hAnsi="Arial" w:cs="Arial"/>
          <w:sz w:val="22"/>
          <w:szCs w:val="22"/>
          <w:u w:val="thick"/>
        </w:rPr>
        <w:t>DICHIARA</w:t>
      </w:r>
    </w:p>
    <w:p w14:paraId="7768A6BD" w14:textId="77777777" w:rsidR="003C669C" w:rsidRPr="003C669C" w:rsidRDefault="003C669C" w:rsidP="003C669C">
      <w:pPr>
        <w:pStyle w:val="Paragrafoelenco"/>
        <w:numPr>
          <w:ilvl w:val="0"/>
          <w:numId w:val="1"/>
        </w:numPr>
        <w:tabs>
          <w:tab w:val="left" w:pos="840"/>
        </w:tabs>
        <w:spacing w:before="251" w:line="273" w:lineRule="auto"/>
        <w:ind w:right="136"/>
        <w:rPr>
          <w:rFonts w:ascii="Arial" w:hAnsi="Arial" w:cs="Arial"/>
        </w:rPr>
      </w:pPr>
      <w:r w:rsidRPr="003C669C">
        <w:rPr>
          <w:rFonts w:ascii="Arial" w:hAnsi="Arial" w:cs="Arial"/>
        </w:rPr>
        <w:t xml:space="preserve">di non avere riportato condanna definitiva per il delitto previsto dall'articolo 416-bis del codice penale o per il delitto di associazione finalizzata al traffico illecito di sostanze stupefacenti o psicotrope di cui all’articolo 74 del testo unico approvato con D.P.R. 9 ottobre 1990, n. 309, o per un delitto di cui all’articolo 73 del citato testo  unico  concernente  la  produzione  o  il  traffico  di  dette  sostanze,  o  per  un  delitto  concernente  la fabbricazione, l’importazione, l'esportazione, la vendita o cessione, nonché, nei casi in cui sia inflitta la pena della reclusione non inferiore ad un anno, il porto, il trasporto e la detenzione di armi, munizioni o materie esplodenti, o per il delitto di favoreggiamento personale o reale commesso in relazione a taluno dei predetti reati; </w:t>
      </w:r>
    </w:p>
    <w:p w14:paraId="76660EDD" w14:textId="6BED424A" w:rsidR="003C669C" w:rsidRPr="003C669C" w:rsidRDefault="003C669C" w:rsidP="003C669C">
      <w:pPr>
        <w:pStyle w:val="Paragrafoelenco"/>
        <w:numPr>
          <w:ilvl w:val="0"/>
          <w:numId w:val="1"/>
        </w:numPr>
        <w:tabs>
          <w:tab w:val="left" w:pos="840"/>
        </w:tabs>
        <w:spacing w:before="251" w:line="273" w:lineRule="auto"/>
        <w:ind w:right="136"/>
        <w:rPr>
          <w:rFonts w:ascii="Arial" w:hAnsi="Arial" w:cs="Arial"/>
        </w:rPr>
      </w:pPr>
      <w:r w:rsidRPr="003C669C">
        <w:rPr>
          <w:rFonts w:ascii="Arial" w:hAnsi="Arial" w:cs="Arial"/>
        </w:rPr>
        <w:t xml:space="preserve">di non avere riportato condanne definitive per i delitti, consumati o tentati, previsti dall'articolo 51, commi 3-bis e 3-quater, del codice di procedura penale, diversi da quelli indicati alla lettera a); </w:t>
      </w:r>
    </w:p>
    <w:p w14:paraId="11DA279C" w14:textId="77777777" w:rsidR="003C669C" w:rsidRPr="003C669C" w:rsidRDefault="003C669C" w:rsidP="003C669C">
      <w:pPr>
        <w:pStyle w:val="Paragrafoelenco"/>
        <w:numPr>
          <w:ilvl w:val="0"/>
          <w:numId w:val="1"/>
        </w:numPr>
        <w:tabs>
          <w:tab w:val="left" w:pos="840"/>
        </w:tabs>
        <w:spacing w:before="251" w:line="273" w:lineRule="auto"/>
        <w:ind w:right="136"/>
        <w:rPr>
          <w:rFonts w:ascii="Arial" w:hAnsi="Arial" w:cs="Arial"/>
        </w:rPr>
      </w:pPr>
      <w:r w:rsidRPr="003C669C">
        <w:rPr>
          <w:rFonts w:ascii="Arial" w:hAnsi="Arial" w:cs="Arial"/>
        </w:rPr>
        <w:t xml:space="preserve">di non avere riportato condanna definitiva per i delitti previsti dagli articoli 314, 316, 316-bis, 316-ter, 317,318, 319, 319-ter, 319-quater, primo comma, 320, 321, 322, 322-bis, 323, 325, 326, 331, secondo comma, 334, 346bis del </w:t>
      </w:r>
      <w:proofErr w:type="gramStart"/>
      <w:r w:rsidRPr="003C669C">
        <w:rPr>
          <w:rFonts w:ascii="Arial" w:hAnsi="Arial" w:cs="Arial"/>
        </w:rPr>
        <w:t>codice penale</w:t>
      </w:r>
      <w:proofErr w:type="gramEnd"/>
      <w:r w:rsidRPr="003C669C">
        <w:rPr>
          <w:rFonts w:ascii="Arial" w:hAnsi="Arial" w:cs="Arial"/>
        </w:rPr>
        <w:t xml:space="preserve">; </w:t>
      </w:r>
    </w:p>
    <w:p w14:paraId="7DDA8ABE" w14:textId="77777777" w:rsidR="003C669C" w:rsidRPr="003C669C" w:rsidRDefault="003C669C" w:rsidP="003C669C">
      <w:pPr>
        <w:pStyle w:val="Paragrafoelenco"/>
        <w:numPr>
          <w:ilvl w:val="0"/>
          <w:numId w:val="1"/>
        </w:numPr>
        <w:tabs>
          <w:tab w:val="left" w:pos="840"/>
        </w:tabs>
        <w:spacing w:before="251" w:line="273" w:lineRule="auto"/>
        <w:ind w:right="136"/>
        <w:rPr>
          <w:rFonts w:ascii="Arial" w:hAnsi="Arial" w:cs="Arial"/>
        </w:rPr>
      </w:pPr>
      <w:r w:rsidRPr="003C669C">
        <w:rPr>
          <w:rFonts w:ascii="Arial" w:hAnsi="Arial" w:cs="Arial"/>
        </w:rPr>
        <w:lastRenderedPageBreak/>
        <w:t xml:space="preserve">di non essere stato condannato con sentenza definitiva alla pena della reclusione complessivamente superiore a sei mesi per uno o più delitti commessi con abuso dei poteri o con violazione dei doveri inerenti ad una pubblica funzione o a un pubblico servizio diversi da quelli indicati nella lettera c); </w:t>
      </w:r>
    </w:p>
    <w:p w14:paraId="3CE8B099" w14:textId="77777777" w:rsidR="003C669C" w:rsidRPr="003C669C" w:rsidRDefault="003C669C" w:rsidP="003C669C">
      <w:pPr>
        <w:pStyle w:val="Paragrafoelenco"/>
        <w:numPr>
          <w:ilvl w:val="0"/>
          <w:numId w:val="1"/>
        </w:numPr>
        <w:tabs>
          <w:tab w:val="left" w:pos="840"/>
        </w:tabs>
        <w:spacing w:before="251" w:line="273" w:lineRule="auto"/>
        <w:ind w:right="136"/>
        <w:rPr>
          <w:rFonts w:ascii="Arial" w:hAnsi="Arial" w:cs="Arial"/>
        </w:rPr>
      </w:pPr>
      <w:r w:rsidRPr="003C669C">
        <w:rPr>
          <w:rFonts w:ascii="Arial" w:hAnsi="Arial" w:cs="Arial"/>
        </w:rPr>
        <w:t>di non essere stato condannato con sentenza definitiva ad una pena non inferiore a due anni di reclusione per delitto non colposo;</w:t>
      </w:r>
    </w:p>
    <w:p w14:paraId="31C46D5E" w14:textId="4F2EEEE7" w:rsidR="003C669C" w:rsidRPr="003C669C" w:rsidRDefault="003C669C" w:rsidP="003C669C">
      <w:pPr>
        <w:pStyle w:val="Paragrafoelenco"/>
        <w:numPr>
          <w:ilvl w:val="0"/>
          <w:numId w:val="1"/>
        </w:numPr>
        <w:tabs>
          <w:tab w:val="left" w:pos="840"/>
        </w:tabs>
        <w:spacing w:before="251" w:line="273" w:lineRule="auto"/>
        <w:ind w:right="136"/>
        <w:rPr>
          <w:rFonts w:ascii="Arial" w:hAnsi="Arial" w:cs="Arial"/>
        </w:rPr>
      </w:pPr>
      <w:r w:rsidRPr="003C669C">
        <w:rPr>
          <w:rFonts w:ascii="Arial" w:hAnsi="Arial" w:cs="Arial"/>
        </w:rPr>
        <w:t xml:space="preserve">che </w:t>
      </w:r>
      <w:proofErr w:type="gramStart"/>
      <w:r w:rsidRPr="003C669C">
        <w:rPr>
          <w:rFonts w:ascii="Arial" w:hAnsi="Arial" w:cs="Arial"/>
        </w:rPr>
        <w:t>il  tribunale</w:t>
      </w:r>
      <w:proofErr w:type="gramEnd"/>
      <w:r w:rsidRPr="003C669C">
        <w:rPr>
          <w:rFonts w:ascii="Arial" w:hAnsi="Arial" w:cs="Arial"/>
        </w:rPr>
        <w:t xml:space="preserve">  non  ha  applicato,  con  provvedimento  definitivo,  una  misura  di  prevenzione,  in  quanto indiziato di appartenere ad una delle associazioni di cui all'articolo 4, comma 1, lettera a) e b), del decreto legislativo 6 settembre 2011, n. 159;</w:t>
      </w:r>
    </w:p>
    <w:p w14:paraId="5B39E556" w14:textId="0814F66A" w:rsidR="003C669C" w:rsidRPr="003C669C" w:rsidRDefault="003C669C" w:rsidP="003C669C">
      <w:pPr>
        <w:pStyle w:val="Paragrafoelenco"/>
        <w:numPr>
          <w:ilvl w:val="0"/>
          <w:numId w:val="1"/>
        </w:numPr>
        <w:tabs>
          <w:tab w:val="left" w:pos="840"/>
        </w:tabs>
        <w:spacing w:before="251" w:line="273" w:lineRule="auto"/>
        <w:ind w:right="136"/>
        <w:rPr>
          <w:rFonts w:ascii="Arial" w:hAnsi="Arial" w:cs="Arial"/>
        </w:rPr>
      </w:pPr>
      <w:r w:rsidRPr="003C669C">
        <w:rPr>
          <w:rFonts w:ascii="Arial" w:hAnsi="Arial" w:cs="Arial"/>
        </w:rPr>
        <w:t xml:space="preserve">di non trovarsi in situazioni di </w:t>
      </w:r>
      <w:proofErr w:type="spellStart"/>
      <w:r w:rsidRPr="003C669C">
        <w:rPr>
          <w:rFonts w:ascii="Arial" w:hAnsi="Arial" w:cs="Arial"/>
        </w:rPr>
        <w:t>inconferibilità</w:t>
      </w:r>
      <w:proofErr w:type="spellEnd"/>
      <w:r w:rsidRPr="003C669C">
        <w:rPr>
          <w:rFonts w:ascii="Arial" w:hAnsi="Arial" w:cs="Arial"/>
        </w:rPr>
        <w:t xml:space="preserve"> e incompatibilità ai sensi del </w:t>
      </w:r>
      <w:proofErr w:type="spellStart"/>
      <w:r w:rsidRPr="003C669C">
        <w:rPr>
          <w:rFonts w:ascii="Arial" w:hAnsi="Arial" w:cs="Arial"/>
        </w:rPr>
        <w:t>D.Lgs.</w:t>
      </w:r>
      <w:proofErr w:type="spellEnd"/>
      <w:r w:rsidRPr="003C669C">
        <w:rPr>
          <w:rFonts w:ascii="Arial" w:hAnsi="Arial" w:cs="Arial"/>
        </w:rPr>
        <w:t xml:space="preserve"> 8 aprile 2013 n. 39 recante: “</w:t>
      </w:r>
      <w:r w:rsidRPr="003C4732">
        <w:rPr>
          <w:rFonts w:ascii="Arial" w:hAnsi="Arial" w:cs="Arial"/>
          <w:i/>
          <w:iCs/>
        </w:rPr>
        <w:t xml:space="preserve">Disposizioni in materia di </w:t>
      </w:r>
      <w:proofErr w:type="spellStart"/>
      <w:r w:rsidRPr="003C4732">
        <w:rPr>
          <w:rFonts w:ascii="Arial" w:hAnsi="Arial" w:cs="Arial"/>
          <w:i/>
          <w:iCs/>
        </w:rPr>
        <w:t>inconferibilità</w:t>
      </w:r>
      <w:proofErr w:type="spellEnd"/>
      <w:r w:rsidRPr="003C4732">
        <w:rPr>
          <w:rFonts w:ascii="Arial" w:hAnsi="Arial" w:cs="Arial"/>
          <w:i/>
          <w:iCs/>
        </w:rPr>
        <w:t xml:space="preserve"> e incompatibilità di incarichi presso le pubbliche amministrazioni e presso gli enti privati in controllo pubblico, a norma dell’art. 1, commi 49 e 50, della legge 6 novembre 2012, n° 190</w:t>
      </w:r>
      <w:r w:rsidRPr="003C669C">
        <w:rPr>
          <w:rFonts w:ascii="Arial" w:hAnsi="Arial" w:cs="Arial"/>
        </w:rPr>
        <w:t>”;</w:t>
      </w:r>
    </w:p>
    <w:p w14:paraId="7F22CB9E" w14:textId="1F3A1D0F" w:rsidR="003C669C" w:rsidRPr="003C669C" w:rsidRDefault="003C669C" w:rsidP="003C669C">
      <w:pPr>
        <w:pStyle w:val="Paragrafoelenco"/>
        <w:numPr>
          <w:ilvl w:val="0"/>
          <w:numId w:val="1"/>
        </w:numPr>
        <w:tabs>
          <w:tab w:val="left" w:pos="840"/>
        </w:tabs>
        <w:spacing w:before="251" w:line="273" w:lineRule="auto"/>
        <w:ind w:right="136"/>
        <w:rPr>
          <w:rFonts w:ascii="Arial" w:hAnsi="Arial" w:cs="Arial"/>
        </w:rPr>
      </w:pPr>
      <w:r w:rsidRPr="003C669C">
        <w:rPr>
          <w:rFonts w:ascii="Arial" w:hAnsi="Arial" w:cs="Arial"/>
        </w:rPr>
        <w:t>di non trovarsi nella situazione prevista dall’art. 1 comma 734 della Legge 27 dicembre 2006 n. 296 “Disposizioni per la formazione del bilancio annuale e pluriennale dello Stato (finanziaria 2007)” che recita “</w:t>
      </w:r>
      <w:r w:rsidRPr="003C4732">
        <w:rPr>
          <w:rFonts w:ascii="Arial" w:hAnsi="Arial" w:cs="Arial"/>
          <w:i/>
          <w:iCs/>
        </w:rPr>
        <w:t>Non può essere nominato amministratore di ente, istituzione, azienda pubblica, società a totale o parziale capitale pubblico chi, avendo ricoperto nei cinque anni precedenti incarichi analoghi, abbia chiuso in perdita tre esercizi consecutivi</w:t>
      </w:r>
      <w:r w:rsidRPr="003C669C">
        <w:rPr>
          <w:rFonts w:ascii="Arial" w:hAnsi="Arial" w:cs="Arial"/>
        </w:rPr>
        <w:t>.</w:t>
      </w:r>
      <w:r w:rsidR="00BB46AB">
        <w:rPr>
          <w:rFonts w:ascii="Arial" w:hAnsi="Arial" w:cs="Arial"/>
        </w:rPr>
        <w:t>”;</w:t>
      </w:r>
    </w:p>
    <w:p w14:paraId="5DFC5CCB" w14:textId="381DD30D" w:rsidR="003C669C" w:rsidRPr="003C669C" w:rsidRDefault="003C669C" w:rsidP="003C669C">
      <w:pPr>
        <w:pStyle w:val="Paragrafoelenco"/>
        <w:numPr>
          <w:ilvl w:val="0"/>
          <w:numId w:val="1"/>
        </w:numPr>
        <w:tabs>
          <w:tab w:val="left" w:pos="840"/>
        </w:tabs>
        <w:spacing w:before="251" w:line="273" w:lineRule="auto"/>
        <w:ind w:right="136"/>
        <w:rPr>
          <w:rFonts w:ascii="Arial" w:hAnsi="Arial" w:cs="Arial"/>
        </w:rPr>
      </w:pPr>
      <w:r w:rsidRPr="003C669C">
        <w:rPr>
          <w:rFonts w:ascii="Arial" w:hAnsi="Arial" w:cs="Arial"/>
        </w:rPr>
        <w:t>di impegnarsi a comunicare immediatamente ogni evento che modifichi la presente dichiarazione</w:t>
      </w:r>
      <w:r w:rsidR="00BB46AB">
        <w:rPr>
          <w:rFonts w:ascii="Arial" w:hAnsi="Arial" w:cs="Arial"/>
        </w:rPr>
        <w:t>;</w:t>
      </w:r>
    </w:p>
    <w:p w14:paraId="29C9E3E2" w14:textId="248BBB03" w:rsidR="003C669C" w:rsidRPr="003C669C" w:rsidRDefault="003C669C" w:rsidP="003C669C">
      <w:pPr>
        <w:pStyle w:val="Paragrafoelenco"/>
        <w:numPr>
          <w:ilvl w:val="0"/>
          <w:numId w:val="1"/>
        </w:numPr>
        <w:tabs>
          <w:tab w:val="left" w:pos="840"/>
        </w:tabs>
        <w:spacing w:before="251" w:line="273" w:lineRule="auto"/>
        <w:ind w:right="136"/>
        <w:rPr>
          <w:rFonts w:ascii="Arial" w:hAnsi="Arial" w:cs="Arial"/>
        </w:rPr>
      </w:pPr>
      <w:r w:rsidRPr="003C669C">
        <w:rPr>
          <w:rFonts w:ascii="Arial" w:hAnsi="Arial" w:cs="Arial"/>
        </w:rPr>
        <w:t>impegnarsi a presentare la dichiarazione sull’insussistenza di cause di incompatibilità con cadenza annuale</w:t>
      </w:r>
      <w:r w:rsidR="00BB46AB">
        <w:rPr>
          <w:rFonts w:ascii="Arial" w:hAnsi="Arial" w:cs="Arial"/>
        </w:rPr>
        <w:t>;</w:t>
      </w:r>
    </w:p>
    <w:p w14:paraId="25A854F7" w14:textId="752176B0" w:rsidR="00C41ECB" w:rsidRPr="003C669C" w:rsidRDefault="00637A7C" w:rsidP="00E3373D">
      <w:pPr>
        <w:pStyle w:val="Paragrafoelenco"/>
        <w:numPr>
          <w:ilvl w:val="0"/>
          <w:numId w:val="1"/>
        </w:numPr>
        <w:tabs>
          <w:tab w:val="left" w:pos="840"/>
        </w:tabs>
        <w:spacing w:before="251" w:line="273" w:lineRule="auto"/>
        <w:ind w:left="839" w:right="136"/>
        <w:rPr>
          <w:rFonts w:ascii="Arial" w:hAnsi="Arial" w:cs="Arial"/>
        </w:rPr>
      </w:pPr>
      <w:r w:rsidRPr="003C669C">
        <w:rPr>
          <w:rFonts w:ascii="Arial" w:hAnsi="Arial" w:cs="Arial"/>
        </w:rPr>
        <w:t>dichiar</w:t>
      </w:r>
      <w:r w:rsidR="00B16D32" w:rsidRPr="003C669C">
        <w:rPr>
          <w:rFonts w:ascii="Arial" w:hAnsi="Arial" w:cs="Arial"/>
        </w:rPr>
        <w:t>a</w:t>
      </w:r>
      <w:r w:rsidRPr="003C669C">
        <w:rPr>
          <w:rFonts w:ascii="Arial" w:hAnsi="Arial" w:cs="Arial"/>
        </w:rPr>
        <w:t xml:space="preserve"> di essere informat</w:t>
      </w:r>
      <w:r w:rsidR="003C4732">
        <w:rPr>
          <w:rFonts w:ascii="Arial" w:hAnsi="Arial" w:cs="Arial"/>
        </w:rPr>
        <w:t>o</w:t>
      </w:r>
      <w:r w:rsidRPr="003C669C">
        <w:rPr>
          <w:rFonts w:ascii="Arial" w:hAnsi="Arial" w:cs="Arial"/>
        </w:rPr>
        <w:t>, ai sensi e per effetti</w:t>
      </w:r>
      <w:r w:rsidR="00FD1262" w:rsidRPr="003C669C">
        <w:rPr>
          <w:rFonts w:ascii="Arial" w:hAnsi="Arial" w:cs="Arial"/>
        </w:rPr>
        <w:t xml:space="preserve"> del GDPR - Regolamento UE 2016/679 e del </w:t>
      </w:r>
      <w:proofErr w:type="spellStart"/>
      <w:r w:rsidR="00FD1262" w:rsidRPr="003C669C">
        <w:rPr>
          <w:rFonts w:ascii="Arial" w:hAnsi="Arial" w:cs="Arial"/>
        </w:rPr>
        <w:t>D.Lgs</w:t>
      </w:r>
      <w:proofErr w:type="spellEnd"/>
      <w:r w:rsidR="00FD1262" w:rsidRPr="003C669C">
        <w:rPr>
          <w:rFonts w:ascii="Arial" w:hAnsi="Arial" w:cs="Arial"/>
        </w:rPr>
        <w:t xml:space="preserve"> 101/2018 </w:t>
      </w:r>
      <w:r w:rsidRPr="003C669C">
        <w:rPr>
          <w:rFonts w:ascii="Arial" w:hAnsi="Arial" w:cs="Arial"/>
        </w:rPr>
        <w:t>che i dati personali</w:t>
      </w:r>
      <w:r w:rsidRPr="003C669C">
        <w:rPr>
          <w:rFonts w:ascii="Arial" w:hAnsi="Arial" w:cs="Arial"/>
          <w:spacing w:val="1"/>
        </w:rPr>
        <w:t xml:space="preserve"> </w:t>
      </w:r>
      <w:r w:rsidRPr="003C669C">
        <w:rPr>
          <w:rFonts w:ascii="Arial" w:hAnsi="Arial" w:cs="Arial"/>
        </w:rPr>
        <w:t>raccolti saranno trattati, anche con strumenti informatici, esclusivamente nell’ambito del</w:t>
      </w:r>
      <w:r w:rsidRPr="003C669C">
        <w:rPr>
          <w:rFonts w:ascii="Arial" w:hAnsi="Arial" w:cs="Arial"/>
          <w:spacing w:val="1"/>
        </w:rPr>
        <w:t xml:space="preserve"> </w:t>
      </w:r>
      <w:r w:rsidRPr="003C669C">
        <w:rPr>
          <w:rFonts w:ascii="Arial" w:hAnsi="Arial" w:cs="Arial"/>
        </w:rPr>
        <w:t>procedimento</w:t>
      </w:r>
      <w:r w:rsidRPr="003C669C">
        <w:rPr>
          <w:rFonts w:ascii="Arial" w:hAnsi="Arial" w:cs="Arial"/>
          <w:spacing w:val="1"/>
        </w:rPr>
        <w:t xml:space="preserve"> </w:t>
      </w:r>
      <w:r w:rsidRPr="003C669C">
        <w:rPr>
          <w:rFonts w:ascii="Arial" w:hAnsi="Arial" w:cs="Arial"/>
        </w:rPr>
        <w:t>per</w:t>
      </w:r>
      <w:r w:rsidRPr="003C669C">
        <w:rPr>
          <w:rFonts w:ascii="Arial" w:hAnsi="Arial" w:cs="Arial"/>
          <w:spacing w:val="1"/>
        </w:rPr>
        <w:t xml:space="preserve"> </w:t>
      </w:r>
      <w:r w:rsidRPr="003C669C">
        <w:rPr>
          <w:rFonts w:ascii="Arial" w:hAnsi="Arial" w:cs="Arial"/>
        </w:rPr>
        <w:t>il</w:t>
      </w:r>
      <w:r w:rsidRPr="003C669C">
        <w:rPr>
          <w:rFonts w:ascii="Arial" w:hAnsi="Arial" w:cs="Arial"/>
          <w:spacing w:val="1"/>
        </w:rPr>
        <w:t xml:space="preserve"> </w:t>
      </w:r>
      <w:r w:rsidRPr="003C669C">
        <w:rPr>
          <w:rFonts w:ascii="Arial" w:hAnsi="Arial" w:cs="Arial"/>
        </w:rPr>
        <w:t>quale</w:t>
      </w:r>
      <w:r w:rsidRPr="003C669C">
        <w:rPr>
          <w:rFonts w:ascii="Arial" w:hAnsi="Arial" w:cs="Arial"/>
          <w:spacing w:val="1"/>
        </w:rPr>
        <w:t xml:space="preserve"> </w:t>
      </w:r>
      <w:r w:rsidRPr="003C669C">
        <w:rPr>
          <w:rFonts w:ascii="Arial" w:hAnsi="Arial" w:cs="Arial"/>
        </w:rPr>
        <w:t>la</w:t>
      </w:r>
      <w:r w:rsidRPr="003C669C">
        <w:rPr>
          <w:rFonts w:ascii="Arial" w:hAnsi="Arial" w:cs="Arial"/>
          <w:spacing w:val="1"/>
        </w:rPr>
        <w:t xml:space="preserve"> </w:t>
      </w:r>
      <w:r w:rsidRPr="003C669C">
        <w:rPr>
          <w:rFonts w:ascii="Arial" w:hAnsi="Arial" w:cs="Arial"/>
        </w:rPr>
        <w:t>presente</w:t>
      </w:r>
      <w:r w:rsidRPr="003C669C">
        <w:rPr>
          <w:rFonts w:ascii="Arial" w:hAnsi="Arial" w:cs="Arial"/>
          <w:spacing w:val="1"/>
        </w:rPr>
        <w:t xml:space="preserve"> </w:t>
      </w:r>
      <w:r w:rsidRPr="003C669C">
        <w:rPr>
          <w:rFonts w:ascii="Arial" w:hAnsi="Arial" w:cs="Arial"/>
        </w:rPr>
        <w:t>dichiarazione</w:t>
      </w:r>
      <w:r w:rsidRPr="003C669C">
        <w:rPr>
          <w:rFonts w:ascii="Arial" w:hAnsi="Arial" w:cs="Arial"/>
          <w:spacing w:val="1"/>
        </w:rPr>
        <w:t xml:space="preserve"> </w:t>
      </w:r>
      <w:r w:rsidRPr="003C669C">
        <w:rPr>
          <w:rFonts w:ascii="Arial" w:hAnsi="Arial" w:cs="Arial"/>
        </w:rPr>
        <w:t>viene</w:t>
      </w:r>
      <w:r w:rsidRPr="003C669C">
        <w:rPr>
          <w:rFonts w:ascii="Arial" w:hAnsi="Arial" w:cs="Arial"/>
          <w:spacing w:val="1"/>
        </w:rPr>
        <w:t xml:space="preserve"> </w:t>
      </w:r>
      <w:r w:rsidRPr="003C669C">
        <w:rPr>
          <w:rFonts w:ascii="Arial" w:hAnsi="Arial" w:cs="Arial"/>
        </w:rPr>
        <w:t>resa</w:t>
      </w:r>
      <w:r w:rsidRPr="003C669C">
        <w:rPr>
          <w:rFonts w:ascii="Arial" w:hAnsi="Arial" w:cs="Arial"/>
          <w:spacing w:val="1"/>
        </w:rPr>
        <w:t xml:space="preserve"> </w:t>
      </w:r>
      <w:r w:rsidRPr="003C669C">
        <w:rPr>
          <w:rFonts w:ascii="Arial" w:hAnsi="Arial" w:cs="Arial"/>
        </w:rPr>
        <w:t>e</w:t>
      </w:r>
      <w:r w:rsidRPr="003C669C">
        <w:rPr>
          <w:rFonts w:ascii="Arial" w:hAnsi="Arial" w:cs="Arial"/>
          <w:spacing w:val="1"/>
        </w:rPr>
        <w:t xml:space="preserve"> </w:t>
      </w:r>
      <w:r w:rsidRPr="003C669C">
        <w:rPr>
          <w:rFonts w:ascii="Arial" w:hAnsi="Arial" w:cs="Arial"/>
        </w:rPr>
        <w:t>autorizzo</w:t>
      </w:r>
      <w:r w:rsidRPr="003C669C">
        <w:rPr>
          <w:rFonts w:ascii="Arial" w:hAnsi="Arial" w:cs="Arial"/>
          <w:spacing w:val="56"/>
        </w:rPr>
        <w:t xml:space="preserve"> </w:t>
      </w:r>
      <w:r w:rsidRPr="003C669C">
        <w:rPr>
          <w:rFonts w:ascii="Arial" w:hAnsi="Arial" w:cs="Arial"/>
        </w:rPr>
        <w:t>la</w:t>
      </w:r>
      <w:r w:rsidRPr="003C669C">
        <w:rPr>
          <w:rFonts w:ascii="Arial" w:hAnsi="Arial" w:cs="Arial"/>
          <w:spacing w:val="-52"/>
        </w:rPr>
        <w:t xml:space="preserve"> </w:t>
      </w:r>
      <w:r w:rsidRPr="003C669C">
        <w:rPr>
          <w:rFonts w:ascii="Arial" w:hAnsi="Arial" w:cs="Arial"/>
        </w:rPr>
        <w:t>pubblicazione</w:t>
      </w:r>
      <w:r w:rsidRPr="003C669C">
        <w:rPr>
          <w:rFonts w:ascii="Arial" w:hAnsi="Arial" w:cs="Arial"/>
          <w:spacing w:val="-1"/>
        </w:rPr>
        <w:t xml:space="preserve"> </w:t>
      </w:r>
      <w:r w:rsidRPr="003C669C">
        <w:rPr>
          <w:rFonts w:ascii="Arial" w:hAnsi="Arial" w:cs="Arial"/>
        </w:rPr>
        <w:t>della presente</w:t>
      </w:r>
      <w:r w:rsidRPr="003C669C">
        <w:rPr>
          <w:rFonts w:ascii="Arial" w:hAnsi="Arial" w:cs="Arial"/>
          <w:spacing w:val="-1"/>
        </w:rPr>
        <w:t xml:space="preserve"> </w:t>
      </w:r>
      <w:r w:rsidRPr="003C669C">
        <w:rPr>
          <w:rFonts w:ascii="Arial" w:hAnsi="Arial" w:cs="Arial"/>
        </w:rPr>
        <w:t>dichiarazione nel</w:t>
      </w:r>
      <w:r w:rsidRPr="003C669C">
        <w:rPr>
          <w:rFonts w:ascii="Arial" w:hAnsi="Arial" w:cs="Arial"/>
          <w:spacing w:val="1"/>
        </w:rPr>
        <w:t xml:space="preserve"> </w:t>
      </w:r>
      <w:r w:rsidRPr="003C669C">
        <w:rPr>
          <w:rFonts w:ascii="Arial" w:hAnsi="Arial" w:cs="Arial"/>
        </w:rPr>
        <w:t>sito</w:t>
      </w:r>
      <w:r w:rsidRPr="003C669C">
        <w:rPr>
          <w:rFonts w:ascii="Arial" w:hAnsi="Arial" w:cs="Arial"/>
          <w:spacing w:val="-4"/>
        </w:rPr>
        <w:t xml:space="preserve"> </w:t>
      </w:r>
      <w:r w:rsidRPr="003C669C">
        <w:rPr>
          <w:rFonts w:ascii="Arial" w:hAnsi="Arial" w:cs="Arial"/>
        </w:rPr>
        <w:t>internet</w:t>
      </w:r>
      <w:r w:rsidRPr="003C669C">
        <w:rPr>
          <w:rFonts w:ascii="Arial" w:hAnsi="Arial" w:cs="Arial"/>
          <w:spacing w:val="-2"/>
        </w:rPr>
        <w:t xml:space="preserve"> </w:t>
      </w:r>
      <w:r w:rsidRPr="003C669C">
        <w:rPr>
          <w:rFonts w:ascii="Arial" w:hAnsi="Arial" w:cs="Arial"/>
        </w:rPr>
        <w:t>del</w:t>
      </w:r>
      <w:r w:rsidRPr="003C669C">
        <w:rPr>
          <w:rFonts w:ascii="Arial" w:hAnsi="Arial" w:cs="Arial"/>
          <w:spacing w:val="1"/>
        </w:rPr>
        <w:t xml:space="preserve"> </w:t>
      </w:r>
      <w:r w:rsidRPr="003C669C">
        <w:rPr>
          <w:rFonts w:ascii="Arial" w:hAnsi="Arial" w:cs="Arial"/>
        </w:rPr>
        <w:t>Comune</w:t>
      </w:r>
      <w:r w:rsidR="003C4732">
        <w:rPr>
          <w:rFonts w:ascii="Arial" w:hAnsi="Arial" w:cs="Arial"/>
        </w:rPr>
        <w:t xml:space="preserve"> </w:t>
      </w:r>
      <w:r w:rsidR="003C4732" w:rsidRPr="003C669C">
        <w:rPr>
          <w:rFonts w:ascii="Arial" w:hAnsi="Arial" w:cs="Arial"/>
        </w:rPr>
        <w:t>ai sensi di quanto disposto dall’art. 20, comma 3, del D. lgs 39/2013</w:t>
      </w:r>
      <w:r w:rsidR="001E7279" w:rsidRPr="003C669C">
        <w:rPr>
          <w:rFonts w:ascii="Arial" w:hAnsi="Arial" w:cs="Arial"/>
        </w:rPr>
        <w:t>.</w:t>
      </w:r>
    </w:p>
    <w:p w14:paraId="2E00FF7B" w14:textId="77777777" w:rsidR="00280F9E" w:rsidRDefault="00280F9E" w:rsidP="004A45F1">
      <w:pPr>
        <w:pStyle w:val="Corpotesto"/>
        <w:rPr>
          <w:rFonts w:ascii="Arial" w:hAnsi="Arial" w:cs="Arial"/>
        </w:rPr>
      </w:pPr>
    </w:p>
    <w:p w14:paraId="7A404EFD" w14:textId="0D73C95F" w:rsidR="00C41ECB" w:rsidRPr="003C669C" w:rsidRDefault="004A45F1" w:rsidP="004A45F1">
      <w:pPr>
        <w:pStyle w:val="Corpotesto"/>
        <w:rPr>
          <w:rFonts w:ascii="Arial" w:hAnsi="Arial" w:cs="Arial"/>
        </w:rPr>
      </w:pPr>
      <w:r w:rsidRPr="003C669C">
        <w:rPr>
          <w:rFonts w:ascii="Arial" w:hAnsi="Arial" w:cs="Arial"/>
        </w:rPr>
        <w:t>Bussolengo</w:t>
      </w:r>
      <w:r w:rsidR="00637A7C" w:rsidRPr="003C669C">
        <w:rPr>
          <w:rFonts w:ascii="Arial" w:hAnsi="Arial" w:cs="Arial"/>
        </w:rPr>
        <w:t>,</w:t>
      </w:r>
      <w:r w:rsidR="00637A7C" w:rsidRPr="003C669C">
        <w:rPr>
          <w:rFonts w:ascii="Arial" w:hAnsi="Arial" w:cs="Arial"/>
          <w:spacing w:val="52"/>
        </w:rPr>
        <w:t xml:space="preserve"> </w:t>
      </w:r>
      <w:r w:rsidR="00481357">
        <w:rPr>
          <w:rFonts w:ascii="Arial" w:hAnsi="Arial" w:cs="Arial"/>
          <w:spacing w:val="52"/>
        </w:rPr>
        <w:t>_____________</w:t>
      </w:r>
    </w:p>
    <w:p w14:paraId="315FC14E" w14:textId="047D6B26" w:rsidR="00C41ECB" w:rsidRPr="00FD1262" w:rsidRDefault="004A45F1" w:rsidP="004A45F1">
      <w:pPr>
        <w:pStyle w:val="Corpotesto"/>
        <w:ind w:left="5783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95C0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fede</w:t>
      </w:r>
    </w:p>
    <w:p w14:paraId="3996279C" w14:textId="5C18AC62" w:rsidR="004A45F1" w:rsidRDefault="004A45F1">
      <w:pPr>
        <w:pBdr>
          <w:bottom w:val="single" w:sz="12" w:space="1" w:color="auto"/>
        </w:pBdr>
        <w:spacing w:before="36"/>
        <w:ind w:left="5783"/>
        <w:rPr>
          <w:rFonts w:ascii="Arial" w:hAnsi="Arial" w:cs="Arial"/>
          <w:i/>
        </w:rPr>
      </w:pPr>
    </w:p>
    <w:p w14:paraId="0AE7D835" w14:textId="77777777" w:rsidR="00511588" w:rsidRDefault="00511588" w:rsidP="003C4732">
      <w:pPr>
        <w:tabs>
          <w:tab w:val="left" w:pos="840"/>
        </w:tabs>
        <w:spacing w:before="251" w:line="273" w:lineRule="auto"/>
        <w:ind w:right="136"/>
        <w:rPr>
          <w:rFonts w:ascii="Arial" w:hAnsi="Arial" w:cs="Arial"/>
          <w:i/>
        </w:rPr>
      </w:pPr>
    </w:p>
    <w:p w14:paraId="7EDACF32" w14:textId="68972EB6" w:rsidR="004A45F1" w:rsidRPr="00FD1262" w:rsidRDefault="004A45F1" w:rsidP="003C4732">
      <w:pPr>
        <w:tabs>
          <w:tab w:val="left" w:pos="840"/>
        </w:tabs>
        <w:spacing w:before="251" w:line="273" w:lineRule="auto"/>
        <w:ind w:right="136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Allegati: C</w:t>
      </w:r>
      <w:r>
        <w:rPr>
          <w:rFonts w:ascii="Arial" w:hAnsi="Arial" w:cs="Arial"/>
        </w:rPr>
        <w:t>opia fotostatica di un documento di identità in corso di validità.</w:t>
      </w:r>
    </w:p>
    <w:sectPr w:rsidR="004A45F1" w:rsidRPr="00FD1262" w:rsidSect="00280F9E">
      <w:footerReference w:type="default" r:id="rId7"/>
      <w:pgSz w:w="11900" w:h="16840"/>
      <w:pgMar w:top="709" w:right="1680" w:bottom="1276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92B7B" w14:textId="77777777" w:rsidR="00F61CFE" w:rsidRDefault="00F61CFE" w:rsidP="00F61CFE">
      <w:r>
        <w:separator/>
      </w:r>
    </w:p>
  </w:endnote>
  <w:endnote w:type="continuationSeparator" w:id="0">
    <w:p w14:paraId="796EAB63" w14:textId="77777777" w:rsidR="00F61CFE" w:rsidRDefault="00F61CFE" w:rsidP="00F6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7708073"/>
      <w:docPartObj>
        <w:docPartGallery w:val="Page Numbers (Bottom of Page)"/>
        <w:docPartUnique/>
      </w:docPartObj>
    </w:sdtPr>
    <w:sdtEndPr/>
    <w:sdtContent>
      <w:p w14:paraId="1F9C809B" w14:textId="0D061770" w:rsidR="00F61CFE" w:rsidRDefault="00F61CF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A1F67A" w14:textId="77777777" w:rsidR="00F61CFE" w:rsidRDefault="00F61C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76C48" w14:textId="77777777" w:rsidR="00F61CFE" w:rsidRDefault="00F61CFE" w:rsidP="00F61CFE">
      <w:r>
        <w:separator/>
      </w:r>
    </w:p>
  </w:footnote>
  <w:footnote w:type="continuationSeparator" w:id="0">
    <w:p w14:paraId="44843307" w14:textId="77777777" w:rsidR="00F61CFE" w:rsidRDefault="00F61CFE" w:rsidP="00F6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200E0"/>
    <w:multiLevelType w:val="hybridMultilevel"/>
    <w:tmpl w:val="69CE6858"/>
    <w:lvl w:ilvl="0" w:tplc="9092C95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7840CB6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02A4A0A2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3" w:tplc="0ACED204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4" w:tplc="75DE2AA8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  <w:lvl w:ilvl="5" w:tplc="DA98AE9C">
      <w:numFmt w:val="bullet"/>
      <w:lvlText w:val="•"/>
      <w:lvlJc w:val="left"/>
      <w:pPr>
        <w:ind w:left="4870" w:hanging="360"/>
      </w:pPr>
      <w:rPr>
        <w:rFonts w:hint="default"/>
        <w:lang w:val="it-IT" w:eastAsia="en-US" w:bidi="ar-SA"/>
      </w:rPr>
    </w:lvl>
    <w:lvl w:ilvl="6" w:tplc="1A84C43A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7" w:tplc="81F6412C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8" w:tplc="9B2ED33C">
      <w:numFmt w:val="bullet"/>
      <w:lvlText w:val="•"/>
      <w:lvlJc w:val="left"/>
      <w:pPr>
        <w:ind w:left="72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FB6C08"/>
    <w:multiLevelType w:val="hybridMultilevel"/>
    <w:tmpl w:val="5E263B3E"/>
    <w:lvl w:ilvl="0" w:tplc="40FA2CB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8D25CB2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7B8294B4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3" w:tplc="2614522C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4" w:tplc="D32E383C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  <w:lvl w:ilvl="5" w:tplc="DA2A1A2C">
      <w:numFmt w:val="bullet"/>
      <w:lvlText w:val="•"/>
      <w:lvlJc w:val="left"/>
      <w:pPr>
        <w:ind w:left="4870" w:hanging="360"/>
      </w:pPr>
      <w:rPr>
        <w:rFonts w:hint="default"/>
        <w:lang w:val="it-IT" w:eastAsia="en-US" w:bidi="ar-SA"/>
      </w:rPr>
    </w:lvl>
    <w:lvl w:ilvl="6" w:tplc="68AA9C6C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7" w:tplc="5BCC1C9E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8" w:tplc="299814D6">
      <w:numFmt w:val="bullet"/>
      <w:lvlText w:val="•"/>
      <w:lvlJc w:val="left"/>
      <w:pPr>
        <w:ind w:left="7288" w:hanging="360"/>
      </w:pPr>
      <w:rPr>
        <w:rFonts w:hint="default"/>
        <w:lang w:val="it-IT" w:eastAsia="en-US" w:bidi="ar-SA"/>
      </w:rPr>
    </w:lvl>
  </w:abstractNum>
  <w:num w:numId="1" w16cid:durableId="957758100">
    <w:abstractNumId w:val="1"/>
  </w:num>
  <w:num w:numId="2" w16cid:durableId="41185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CB"/>
    <w:rsid w:val="000A01FE"/>
    <w:rsid w:val="00101605"/>
    <w:rsid w:val="00133A3B"/>
    <w:rsid w:val="0015685F"/>
    <w:rsid w:val="001E7279"/>
    <w:rsid w:val="00207A2B"/>
    <w:rsid w:val="0024317B"/>
    <w:rsid w:val="00280F9E"/>
    <w:rsid w:val="00295C08"/>
    <w:rsid w:val="002C24AB"/>
    <w:rsid w:val="002F1DD4"/>
    <w:rsid w:val="003869B7"/>
    <w:rsid w:val="003A38F9"/>
    <w:rsid w:val="003C4732"/>
    <w:rsid w:val="003C669C"/>
    <w:rsid w:val="00413060"/>
    <w:rsid w:val="00464B3B"/>
    <w:rsid w:val="00481357"/>
    <w:rsid w:val="004A45F1"/>
    <w:rsid w:val="00511588"/>
    <w:rsid w:val="006136B8"/>
    <w:rsid w:val="006166D0"/>
    <w:rsid w:val="00637A7C"/>
    <w:rsid w:val="006674F3"/>
    <w:rsid w:val="006A17B4"/>
    <w:rsid w:val="006C5443"/>
    <w:rsid w:val="0075647C"/>
    <w:rsid w:val="007E349E"/>
    <w:rsid w:val="008D58E7"/>
    <w:rsid w:val="008D6D4C"/>
    <w:rsid w:val="00910F0F"/>
    <w:rsid w:val="00945B57"/>
    <w:rsid w:val="009800A1"/>
    <w:rsid w:val="00A8776E"/>
    <w:rsid w:val="00B16D32"/>
    <w:rsid w:val="00B8601B"/>
    <w:rsid w:val="00BB46AB"/>
    <w:rsid w:val="00C41ECB"/>
    <w:rsid w:val="00E26AE3"/>
    <w:rsid w:val="00E3373D"/>
    <w:rsid w:val="00E82890"/>
    <w:rsid w:val="00ED096E"/>
    <w:rsid w:val="00F31DC5"/>
    <w:rsid w:val="00F551D9"/>
    <w:rsid w:val="00F61CFE"/>
    <w:rsid w:val="00F62933"/>
    <w:rsid w:val="00F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EDE0"/>
  <w15:docId w15:val="{407D6818-80ED-46B0-9EA9-14F91F25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40" w:right="135" w:hanging="360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12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603" w:right="1623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40" w:right="13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12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61C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CF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61C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CFE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135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1357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1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MODULO_A_CARRETTA</vt:lpstr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MODULO_A_CARRETTA</dc:title>
  <dc:creator>u175795</dc:creator>
  <cp:lastModifiedBy>Formenti Nicoletta</cp:lastModifiedBy>
  <cp:revision>2</cp:revision>
  <cp:lastPrinted>2023-06-15T07:04:00Z</cp:lastPrinted>
  <dcterms:created xsi:type="dcterms:W3CDTF">2025-01-28T13:37:00Z</dcterms:created>
  <dcterms:modified xsi:type="dcterms:W3CDTF">2025-01-28T13:37:00Z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2023-03-20T00:00:00Z</vt:filetime>
  </property>
</Properties>
</file>